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971E" w14:textId="77777777" w:rsidR="00C06CA0" w:rsidRDefault="004B3FA1">
      <w:pPr>
        <w:pStyle w:val="11"/>
        <w:keepNext/>
        <w:keepLines/>
        <w:spacing w:after="520"/>
      </w:pPr>
      <w:bookmarkStart w:id="0" w:name="bookmark0"/>
      <w:bookmarkStart w:id="1" w:name="_GoBack"/>
      <w:bookmarkEnd w:id="1"/>
      <w:r>
        <w:t>АДМИНИСТРАЦИЯ ПОДГОРНСКОГО СЕЛЬСКОГО ПОСЕЛЕНИЯ</w:t>
      </w:r>
      <w:bookmarkEnd w:id="0"/>
    </w:p>
    <w:bookmarkStart w:id="2" w:name="bookmark2"/>
    <w:p w14:paraId="3304250D" w14:textId="7CA05198" w:rsidR="00C06CA0" w:rsidRDefault="00246476">
      <w:pPr>
        <w:pStyle w:val="11"/>
        <w:keepNext/>
        <w:keepLines/>
        <w:spacing w:after="0"/>
      </w:pPr>
      <w:r w:rsidRPr="00B31F82">
        <w:rPr>
          <w:noProof/>
          <w:sz w:val="24"/>
          <w:szCs w:val="24"/>
          <w:lang w:bidi="ar-SA"/>
        </w:rPr>
        <mc:AlternateContent>
          <mc:Choice Requires="wps">
            <w:drawing>
              <wp:anchor distT="285750" distB="0" distL="0" distR="0" simplePos="0" relativeHeight="125829380" behindDoc="0" locked="0" layoutInCell="1" allowOverlap="1" wp14:anchorId="6E3C1B86" wp14:editId="5EAC38E9">
                <wp:simplePos x="0" y="0"/>
                <wp:positionH relativeFrom="page">
                  <wp:posOffset>3657407</wp:posOffset>
                </wp:positionH>
                <wp:positionV relativeFrom="paragraph">
                  <wp:posOffset>656921</wp:posOffset>
                </wp:positionV>
                <wp:extent cx="936625" cy="2463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5" cy="246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28441" w14:textId="77777777" w:rsidR="00C06CA0" w:rsidRPr="00B31F82" w:rsidRDefault="004B3FA1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B31F82">
                              <w:rPr>
                                <w:sz w:val="24"/>
                                <w:szCs w:val="24"/>
                              </w:rPr>
                              <w:t>с. Подгорное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E3C1B8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in;margin-top:51.75pt;width:73.75pt;height:19.4pt;z-index:125829380;visibility:visible;mso-wrap-style:square;mso-width-percent:0;mso-height-percent:0;mso-wrap-distance-left:0;mso-wrap-distance-top:22.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q0mgEAACMDAAAOAAAAZHJzL2Uyb0RvYy54bWysUsFu2zAMvQ/oPwi6L06TLWiNOEWHosOA&#10;YRvQ7gMUWYoFWKJKKrHz96MUJx3W29ALTZH04+Mj13ej78XBIDkIjbyezaUwQUPrwq6Rv58fP95I&#10;QUmFVvUQTCOPhuTd5urDeoi1WUAHfWtQMEigeoiN7FKKdVWR7oxXNINoAictoFeJn7irWlQDo/u+&#10;Wsznq2oAbCOCNkQcfTgl5abgW2t0+mktmST6RjK3VCwWu8222qxVvUMVO6cnGuo/WHjlAje9QD2o&#10;pMQe3Rso7zQCgU0zDb4Ca502ZQae5nr+zzRPnYqmzMLiULzIRO8Hq38cfqFwbSOXUgTleUWlq1hm&#10;aYZINVc8Ra5J4xcYecXnOHEwTzxa9PnLswjOs8jHi7BmTEJz8Ha5Wi0+S6E5tfi0Wt4U4avXnyNS&#10;+mrAi+w0EnlvRU51+E6JiXDpuST3CvDo+j7HM8MTk+ylcTtOtLfQHpn1wKttJL3sFRop+m+Btct3&#10;cHbw7Gwn5wR/v09gXemccU9gUzveRCE0XU1e9d/vUvV625s/AAAA//8DAFBLAwQUAAYACAAAACEA&#10;B69DjuAAAAALAQAADwAAAGRycy9kb3ducmV2LnhtbEyPwU7DMBBE70j8g7VI3KhNStM2xKkqBCck&#10;RBoOHJ3YTazG6xC7bfh7tqdy290Zzb7JN5Pr2cmMwXqU8DgTwAw2XltsJXxVbw8rYCEq1Kr3aCT8&#10;mgCb4vYmV5n2ZyzNaRdbRiEYMiWhi3HIOA9NZ5wKMz8YJG3vR6cirWPL9ajOFO56ngiRcqcs0odO&#10;DealM81hd3QStt9Yvtqfj/qz3Je2qtYC39ODlPd30/YZWDRTvJrhgk/oUBBT7Y+oA+slLJYpdYkk&#10;iPkCGDmWyWWo6fKUzIEXOf/fofgDAAD//wMAUEsBAi0AFAAGAAgAAAAhALaDOJL+AAAA4QEAABMA&#10;AAAAAAAAAAAAAAAAAAAAAFtDb250ZW50X1R5cGVzXS54bWxQSwECLQAUAAYACAAAACEAOP0h/9YA&#10;AACUAQAACwAAAAAAAAAAAAAAAAAvAQAAX3JlbHMvLnJlbHNQSwECLQAUAAYACAAAACEAGxpatJoB&#10;AAAjAwAADgAAAAAAAAAAAAAAAAAuAgAAZHJzL2Uyb0RvYy54bWxQSwECLQAUAAYACAAAACEAB69D&#10;juAAAAALAQAADwAAAAAAAAAAAAAAAAD0AwAAZHJzL2Rvd25yZXYueG1sUEsFBgAAAAAEAAQA8wAA&#10;AAEFAAAAAA==&#10;" filled="f" stroked="f">
                <v:textbox inset="0,0,0,0">
                  <w:txbxContent>
                    <w:p w14:paraId="64328441" w14:textId="77777777" w:rsidR="00C06CA0" w:rsidRPr="00B31F82" w:rsidRDefault="004B3FA1">
                      <w:pPr>
                        <w:pStyle w:val="1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B31F82">
                        <w:rPr>
                          <w:sz w:val="24"/>
                          <w:szCs w:val="24"/>
                        </w:rPr>
                        <w:t>с. Подгорное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31F82">
        <w:rPr>
          <w:noProof/>
          <w:sz w:val="24"/>
          <w:szCs w:val="24"/>
          <w:lang w:bidi="ar-SA"/>
        </w:rPr>
        <mc:AlternateContent>
          <mc:Choice Requires="wps">
            <w:drawing>
              <wp:anchor distT="279400" distB="12065" distL="0" distR="0" simplePos="0" relativeHeight="125829382" behindDoc="0" locked="0" layoutInCell="1" allowOverlap="1" wp14:anchorId="6F541D67" wp14:editId="1454654B">
                <wp:simplePos x="0" y="0"/>
                <wp:positionH relativeFrom="page">
                  <wp:posOffset>6583542</wp:posOffset>
                </wp:positionH>
                <wp:positionV relativeFrom="paragraph">
                  <wp:posOffset>649274</wp:posOffset>
                </wp:positionV>
                <wp:extent cx="429260" cy="2540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5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0728E" w14:textId="53294635" w:rsidR="00C06CA0" w:rsidRPr="00B31F82" w:rsidRDefault="004B3FA1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31F8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24647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1F82">
                              <w:rPr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541D67" id="Shape 5" o:spid="_x0000_s1027" type="#_x0000_t202" style="position:absolute;left:0;text-align:left;margin-left:518.4pt;margin-top:51.1pt;width:33.8pt;height:20pt;z-index:125829382;visibility:visible;mso-wrap-style:square;mso-width-percent:0;mso-height-percent:0;mso-wrap-distance-left:0;mso-wrap-distance-top:22pt;mso-wrap-distance-right:0;mso-wrap-distance-bottom:.9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cYmwEAACoDAAAOAAAAZHJzL2Uyb0RvYy54bWysUttu2zAMfS+wfxD0vtg1mmI14hQtig4F&#10;hm1Atw9QZCkWYIkaqcTO349SLi22t2EvMkXSh+ccanU/+1HsDZKD0MnrRS2FCRp6F7ad/Pnj+eMn&#10;KSip0KsRgunkwZC8X3+4Wk2xNQ0MMPYGBYMEaqfYySGl2FYV6cF4RQuIJnDRAnqV+Irbqkc1Mbof&#10;q6aub6sJsI8I2hBx9ulYlOuCb63R6Zu1ZJIYO8ncUjmxnJt8VuuVareo4uD0iYb6BxZeucBDL1BP&#10;KimxQ/cXlHcagcCmhQZfgbVOm6KB1VzXf6h5HVQ0RQubQ/FiE/0/WP11/x2F6zu5lCIozysqU8Uy&#10;WzNFarnjNXJPmh9h5hWf88TJrHi26POXtQius8mHi7FmTkJz8qa5a265ornULG/quhhfvf0ckdJn&#10;A17koJPIeyt2qv0XSkyEW88teVaAZzeOOZ8ZHpnkKM2buYi5sNxAf2DyE2+4k/Rrp9BIMb4EtjA/&#10;h3OA52BzCo5THnYJrCsEMvwR7DSVF1J4nR5P3vj7e+l6e+Lr3wAAAP//AwBQSwMEFAAGAAgAAAAh&#10;AIX6PsnfAAAADQEAAA8AAABkcnMvZG93bnJldi54bWxMj8FOwzAQRO9I/IO1SNyo3RBFNI1TVQhO&#10;SIg0HDg6sZtYjdchdtvw92xOcJvZHc2+LXazG9jFTMF6lLBeCWAGW68tdhI+69eHJ2AhKtRq8Ggk&#10;/JgAu/L2plC59leszOUQO0YlGHIloY9xzDkPbW+cCis/GqTd0U9ORbJTx/WkrlTuBp4IkXGnLNKF&#10;Xo3muTft6XB2EvZfWL3Y7/fmozpWtq43At+yk5T3d/N+CyyaOf6FYcEndCiJqfFn1IEN5MVjRuxx&#10;UUkCbImsRZoCa0ilNOJlwf9/Uf4CAAD//wMAUEsBAi0AFAAGAAgAAAAhALaDOJL+AAAA4QEAABMA&#10;AAAAAAAAAAAAAAAAAAAAAFtDb250ZW50X1R5cGVzXS54bWxQSwECLQAUAAYACAAAACEAOP0h/9YA&#10;AACUAQAACwAAAAAAAAAAAAAAAAAvAQAAX3JlbHMvLnJlbHNQSwECLQAUAAYACAAAACEArRiXGJsB&#10;AAAqAwAADgAAAAAAAAAAAAAAAAAuAgAAZHJzL2Uyb0RvYy54bWxQSwECLQAUAAYACAAAACEAhfo+&#10;yd8AAAANAQAADwAAAAAAAAAAAAAAAAD1AwAAZHJzL2Rvd25yZXYueG1sUEsFBgAAAAAEAAQA8wAA&#10;AAEFAAAAAA==&#10;" filled="f" stroked="f">
                <v:textbox inset="0,0,0,0">
                  <w:txbxContent>
                    <w:p w14:paraId="3FE0728E" w14:textId="53294635" w:rsidR="00C06CA0" w:rsidRPr="00B31F82" w:rsidRDefault="004B3FA1">
                      <w:pPr>
                        <w:pStyle w:val="1"/>
                        <w:spacing w:line="240" w:lineRule="auto"/>
                        <w:ind w:firstLine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31F82">
                        <w:rPr>
                          <w:sz w:val="24"/>
                          <w:szCs w:val="24"/>
                        </w:rPr>
                        <w:t>№</w:t>
                      </w:r>
                      <w:r w:rsidR="0024647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1F82">
                        <w:rPr>
                          <w:sz w:val="24"/>
                          <w:szCs w:val="24"/>
                        </w:rPr>
                        <w:t>63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3FA1">
        <w:t>ПОСТАНОВЛЕНИЕ</w:t>
      </w:r>
      <w:bookmarkEnd w:id="2"/>
    </w:p>
    <w:p w14:paraId="299A5886" w14:textId="7E4E0CB3" w:rsidR="00B31F82" w:rsidRPr="00B31F82" w:rsidRDefault="00B31F82">
      <w:pPr>
        <w:pStyle w:val="11"/>
        <w:keepNext/>
        <w:keepLines/>
        <w:spacing w:after="0"/>
        <w:rPr>
          <w:sz w:val="24"/>
          <w:szCs w:val="24"/>
        </w:rPr>
      </w:pPr>
      <w:r w:rsidRPr="00B31F82">
        <w:rPr>
          <w:noProof/>
          <w:sz w:val="24"/>
          <w:szCs w:val="24"/>
          <w:lang w:bidi="ar-SA"/>
        </w:rPr>
        <mc:AlternateContent>
          <mc:Choice Requires="wps">
            <w:drawing>
              <wp:anchor distT="285750" distB="5715" distL="0" distR="0" simplePos="0" relativeHeight="125829378" behindDoc="0" locked="0" layoutInCell="1" allowOverlap="1" wp14:anchorId="66A353B2" wp14:editId="2785645A">
                <wp:simplePos x="0" y="0"/>
                <wp:positionH relativeFrom="page">
                  <wp:posOffset>1184275</wp:posOffset>
                </wp:positionH>
                <wp:positionV relativeFrom="paragraph">
                  <wp:posOffset>461010</wp:posOffset>
                </wp:positionV>
                <wp:extent cx="826770" cy="2463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246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F1A5B" w14:textId="77777777" w:rsidR="00C06CA0" w:rsidRPr="00B31F82" w:rsidRDefault="004B3FA1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B31F82">
                              <w:rPr>
                                <w:sz w:val="24"/>
                                <w:szCs w:val="24"/>
                              </w:rPr>
                              <w:t>12.05.2020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6A353B2" id="Shape 1" o:spid="_x0000_s1028" type="#_x0000_t202" style="position:absolute;left:0;text-align:left;margin-left:93.25pt;margin-top:36.3pt;width:65.1pt;height:19.4pt;z-index:125829378;visibility:visible;mso-wrap-style:square;mso-width-percent:0;mso-height-percent:0;mso-wrap-distance-left:0;mso-wrap-distance-top:22.5pt;mso-wrap-distance-right:0;mso-wrap-distance-bottom: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njmwEAACoDAAAOAAAAZHJzL2Uyb0RvYy54bWysUsGO0zAQvSPxD5bvNG1A3SpqutrVahES&#10;AqSFD3Adu7EUe8yM26R/z9hNuwhuiIsznpm8ee+Nt/eTH8TJIDkIrVwtllKYoKFz4dDKH9+f322k&#10;oKRCpwYIppVnQ/J+9/bNdoyNqaGHoTMoGCRQM8ZW9inFpqpI98YrWkA0gYsW0KvEVzxUHaqR0f1Q&#10;1cvluhoBu4igDRFnny5FuSv41hqdvlpLJomhlcwtlRPLuc9ntduq5oAq9k7PNNQ/sPDKBR56g3pS&#10;SYkjur+gvNMIBDYtNPgKrHXaFA2sZrX8Q81Lr6IpWtgcijeb6P/B6i+nbyhcx7uTIijPKypTxSpb&#10;M0ZquOMlck+aHmHKbXOeOJkVTxZ9/rIWwXU2+Xwz1kxJaE5u6vXdHVc0l+oP6/ebYnz1+nNESh8N&#10;eJGDViLvrdipTp8p8UBuvbbkWQGe3TDkfGZ4YZKjNO2nIqa+stxDd2byI2+4lfTzqNBIMXwKbGF+&#10;DtcAr8F+Di5THo4JrCsEMvwFbJ7KCym85seTN/77vXS9PvHdLwAAAP//AwBQSwMEFAAGAAgAAAAh&#10;AKTFajrfAAAACgEAAA8AAABkcnMvZG93bnJldi54bWxMj8FOwzAQRO9I/IO1SNyokwJpCXGqCsEJ&#10;CZGGA0cn3iZW43WI3Tb8PcsJjqN5mn1bbGY3iBNOwXpSkC4SEEitN5Y6BR/1y80aRIiajB48oYJv&#10;DLApLy8KnRt/pgpPu9gJHqGQawV9jGMuZWh7dDos/IjE3d5PTkeOUyfNpM887ga5TJJMOm2JL/R6&#10;xKce28Pu6BRsP6l6tl9vzXu1r2xdPyT0mh2Uur6at48gIs7xD4ZffVaHkp0afyQTxMB5nd0zqmC1&#10;zEAwcJtmKxANN2l6B7Is5P8Xyh8AAAD//wMAUEsBAi0AFAAGAAgAAAAhALaDOJL+AAAA4QEAABMA&#10;AAAAAAAAAAAAAAAAAAAAAFtDb250ZW50X1R5cGVzXS54bWxQSwECLQAUAAYACAAAACEAOP0h/9YA&#10;AACUAQAACwAAAAAAAAAAAAAAAAAvAQAAX3JlbHMvLnJlbHNQSwECLQAUAAYACAAAACEAsU7545sB&#10;AAAqAwAADgAAAAAAAAAAAAAAAAAuAgAAZHJzL2Uyb0RvYy54bWxQSwECLQAUAAYACAAAACEApMVq&#10;Ot8AAAAKAQAADwAAAAAAAAAAAAAAAAD1AwAAZHJzL2Rvd25yZXYueG1sUEsFBgAAAAAEAAQA8wAA&#10;AAEFAAAAAA==&#10;" filled="f" stroked="f">
                <v:textbox inset="0,0,0,0">
                  <w:txbxContent>
                    <w:p w14:paraId="665F1A5B" w14:textId="77777777" w:rsidR="00C06CA0" w:rsidRPr="00B31F82" w:rsidRDefault="004B3FA1">
                      <w:pPr>
                        <w:pStyle w:val="1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B31F82">
                        <w:rPr>
                          <w:sz w:val="24"/>
                          <w:szCs w:val="24"/>
                        </w:rPr>
                        <w:t>12.05.2020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0E44AE" w14:textId="0EE2FC32" w:rsidR="00C06CA0" w:rsidRPr="00B31F82" w:rsidRDefault="00C06CA0">
      <w:pPr>
        <w:spacing w:line="1" w:lineRule="exact"/>
        <w:sectPr w:rsidR="00C06CA0" w:rsidRPr="00B31F82">
          <w:pgSz w:w="11900" w:h="16840"/>
          <w:pgMar w:top="1140" w:right="712" w:bottom="2272" w:left="1723" w:header="712" w:footer="1844" w:gutter="0"/>
          <w:pgNumType w:start="1"/>
          <w:cols w:space="720"/>
          <w:noEndnote/>
          <w:docGrid w:linePitch="360"/>
        </w:sectPr>
      </w:pPr>
    </w:p>
    <w:p w14:paraId="22BD7978" w14:textId="77777777" w:rsidR="00452C92" w:rsidRPr="00B31F82" w:rsidRDefault="00452C92">
      <w:pPr>
        <w:pStyle w:val="1"/>
        <w:ind w:firstLine="0"/>
        <w:jc w:val="center"/>
        <w:rPr>
          <w:sz w:val="24"/>
          <w:szCs w:val="24"/>
        </w:rPr>
      </w:pPr>
    </w:p>
    <w:p w14:paraId="53C87D83" w14:textId="77777777" w:rsidR="00B31F82" w:rsidRPr="0016417E" w:rsidRDefault="004B3FA1" w:rsidP="0016417E">
      <w:pPr>
        <w:pStyle w:val="a4"/>
        <w:jc w:val="center"/>
        <w:rPr>
          <w:rFonts w:ascii="Times New Roman" w:hAnsi="Times New Roman" w:cs="Times New Roman"/>
        </w:rPr>
      </w:pPr>
      <w:r w:rsidRPr="0016417E">
        <w:rPr>
          <w:rFonts w:ascii="Times New Roman" w:hAnsi="Times New Roman" w:cs="Times New Roman"/>
        </w:rPr>
        <w:t>Об утверждении технического задания на разработку плана мероприятий по приведению</w:t>
      </w:r>
    </w:p>
    <w:p w14:paraId="52938794" w14:textId="3A1BB3AB" w:rsidR="00C06CA0" w:rsidRPr="0016417E" w:rsidRDefault="004B3FA1" w:rsidP="0016417E">
      <w:pPr>
        <w:pStyle w:val="a4"/>
        <w:jc w:val="center"/>
        <w:rPr>
          <w:rFonts w:ascii="Times New Roman" w:hAnsi="Times New Roman" w:cs="Times New Roman"/>
        </w:rPr>
      </w:pPr>
      <w:r w:rsidRPr="0016417E">
        <w:rPr>
          <w:rFonts w:ascii="Times New Roman" w:hAnsi="Times New Roman" w:cs="Times New Roman"/>
        </w:rPr>
        <w:t>качества питьевой воды в соответствие с установленными требованиями</w:t>
      </w:r>
    </w:p>
    <w:p w14:paraId="00C519BA" w14:textId="02531EAA" w:rsidR="00C06CA0" w:rsidRPr="0016417E" w:rsidRDefault="004B3FA1" w:rsidP="0016417E">
      <w:pPr>
        <w:pStyle w:val="a4"/>
        <w:jc w:val="center"/>
        <w:rPr>
          <w:rFonts w:ascii="Times New Roman" w:hAnsi="Times New Roman" w:cs="Times New Roman"/>
        </w:rPr>
      </w:pPr>
      <w:r w:rsidRPr="0016417E">
        <w:rPr>
          <w:rFonts w:ascii="Times New Roman" w:hAnsi="Times New Roman" w:cs="Times New Roman"/>
        </w:rPr>
        <w:t>на 2020-2025 годы</w:t>
      </w:r>
    </w:p>
    <w:p w14:paraId="33306BD0" w14:textId="0BF5429F" w:rsidR="0016417E" w:rsidRPr="00F36AAD" w:rsidRDefault="0016417E" w:rsidP="0016417E">
      <w:pPr>
        <w:pStyle w:val="a4"/>
        <w:jc w:val="center"/>
        <w:rPr>
          <w:rFonts w:ascii="Times New Roman" w:hAnsi="Times New Roman" w:cs="Times New Roman"/>
          <w:color w:val="4472C4" w:themeColor="accent1"/>
        </w:rPr>
      </w:pPr>
      <w:r w:rsidRPr="00F36AAD">
        <w:rPr>
          <w:rFonts w:ascii="Times New Roman" w:hAnsi="Times New Roman" w:cs="Times New Roman"/>
          <w:color w:val="4472C4" w:themeColor="accent1"/>
        </w:rPr>
        <w:t>(в редакции постановлений от 30.04.2021 № 57, от 06.04.2023 № 77</w:t>
      </w:r>
      <w:r w:rsidR="004202E8" w:rsidRPr="00F36AAD">
        <w:rPr>
          <w:rFonts w:ascii="Times New Roman" w:hAnsi="Times New Roman" w:cs="Times New Roman"/>
          <w:color w:val="4472C4" w:themeColor="accent1"/>
        </w:rPr>
        <w:t>, от 22.02.2024 № 23</w:t>
      </w:r>
      <w:r w:rsidRPr="00F36AAD">
        <w:rPr>
          <w:rFonts w:ascii="Times New Roman" w:hAnsi="Times New Roman" w:cs="Times New Roman"/>
          <w:color w:val="4472C4" w:themeColor="accent1"/>
        </w:rPr>
        <w:t>)</w:t>
      </w:r>
    </w:p>
    <w:p w14:paraId="0DEDD611" w14:textId="77777777" w:rsidR="00F36AAD" w:rsidRDefault="00F36AAD" w:rsidP="00B31F82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2478A9B2" w14:textId="1E8C783F" w:rsidR="00C06CA0" w:rsidRDefault="004B3FA1" w:rsidP="00B31F8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B31F82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30.12.2004 № 210-ФЗ «Об основах регулирования тарифов организаций коммунального комплекса», Федеральным законом от 17.12.2011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муниципального образования «Подгорнское сельское поселение»,</w:t>
      </w:r>
    </w:p>
    <w:p w14:paraId="5F761351" w14:textId="77777777" w:rsidR="00B31F82" w:rsidRPr="00B31F82" w:rsidRDefault="00B31F82" w:rsidP="00B31F82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4412E330" w14:textId="4FCFFF2A" w:rsidR="00C06CA0" w:rsidRDefault="004B3FA1" w:rsidP="00B31F8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B31F82">
        <w:rPr>
          <w:rFonts w:ascii="Times New Roman" w:hAnsi="Times New Roman" w:cs="Times New Roman"/>
        </w:rPr>
        <w:t>ПОСТАНОВЛЯЮ:</w:t>
      </w:r>
    </w:p>
    <w:p w14:paraId="797CC7F2" w14:textId="77777777" w:rsidR="00B31F82" w:rsidRPr="00B31F82" w:rsidRDefault="00B31F82" w:rsidP="00B31F82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55D874DF" w14:textId="77777777" w:rsidR="00B31F82" w:rsidRPr="00B31F82" w:rsidRDefault="00B31F82" w:rsidP="00B31F82">
      <w:pPr>
        <w:pStyle w:val="1"/>
        <w:numPr>
          <w:ilvl w:val="0"/>
          <w:numId w:val="1"/>
        </w:numPr>
        <w:tabs>
          <w:tab w:val="left" w:pos="851"/>
        </w:tabs>
        <w:ind w:right="109" w:firstLine="567"/>
        <w:jc w:val="both"/>
        <w:rPr>
          <w:sz w:val="24"/>
          <w:szCs w:val="24"/>
        </w:rPr>
      </w:pPr>
      <w:r w:rsidRPr="00B31F82">
        <w:rPr>
          <w:sz w:val="24"/>
          <w:szCs w:val="24"/>
        </w:rPr>
        <w:t>Утвердить «Техническое задание на разработку плана мероприятий по приведению качества питьевой воды в соответствие с установленными требованиями на 2020-2025 годы, согласно приложению.</w:t>
      </w:r>
    </w:p>
    <w:p w14:paraId="6C086241" w14:textId="77777777" w:rsidR="00B31F82" w:rsidRPr="00B31F82" w:rsidRDefault="00B31F82" w:rsidP="00B31F82">
      <w:pPr>
        <w:pStyle w:val="1"/>
        <w:numPr>
          <w:ilvl w:val="0"/>
          <w:numId w:val="1"/>
        </w:numPr>
        <w:tabs>
          <w:tab w:val="left" w:pos="851"/>
        </w:tabs>
        <w:ind w:right="109" w:firstLine="567"/>
        <w:jc w:val="both"/>
        <w:rPr>
          <w:sz w:val="24"/>
          <w:szCs w:val="24"/>
        </w:rPr>
      </w:pPr>
      <w:r w:rsidRPr="00B31F82">
        <w:rPr>
          <w:sz w:val="24"/>
          <w:szCs w:val="24"/>
        </w:rPr>
        <w:t>Опубликовать настоящее постановление в установленном порядке и разместить на официальном сайте Подгорнского сельского поселения в информационно- телекоммуникационной сети «Интернет».</w:t>
      </w:r>
    </w:p>
    <w:p w14:paraId="462A0A43" w14:textId="4FC87F34" w:rsidR="00B31F82" w:rsidRPr="00B31F82" w:rsidRDefault="00B31F82" w:rsidP="00B31F82">
      <w:pPr>
        <w:pStyle w:val="1"/>
        <w:numPr>
          <w:ilvl w:val="0"/>
          <w:numId w:val="1"/>
        </w:numPr>
        <w:tabs>
          <w:tab w:val="left" w:pos="851"/>
        </w:tabs>
        <w:spacing w:after="540" w:line="240" w:lineRule="auto"/>
        <w:ind w:right="109" w:firstLine="567"/>
        <w:jc w:val="both"/>
        <w:rPr>
          <w:sz w:val="24"/>
          <w:szCs w:val="24"/>
        </w:rPr>
      </w:pPr>
      <w:r w:rsidRPr="00B31F82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2E8188DA" w14:textId="77777777" w:rsidR="00B31F82" w:rsidRPr="00B31F82" w:rsidRDefault="00B31F82" w:rsidP="00B31F82">
      <w:pPr>
        <w:pStyle w:val="1"/>
        <w:spacing w:line="240" w:lineRule="auto"/>
        <w:ind w:right="701" w:firstLine="0"/>
        <w:rPr>
          <w:sz w:val="24"/>
          <w:szCs w:val="24"/>
        </w:rPr>
      </w:pPr>
    </w:p>
    <w:p w14:paraId="56A46CFD" w14:textId="77777777" w:rsidR="00B31F82" w:rsidRDefault="00B31F82" w:rsidP="00B31F82">
      <w:pPr>
        <w:pStyle w:val="1"/>
        <w:spacing w:line="240" w:lineRule="auto"/>
        <w:ind w:right="-33" w:firstLine="0"/>
        <w:rPr>
          <w:sz w:val="24"/>
          <w:szCs w:val="24"/>
        </w:rPr>
      </w:pPr>
    </w:p>
    <w:p w14:paraId="71E078F0" w14:textId="7CF6189F" w:rsidR="00452C92" w:rsidRPr="00B31F82" w:rsidRDefault="00B31F82" w:rsidP="00B31F82">
      <w:pPr>
        <w:pStyle w:val="1"/>
        <w:spacing w:line="240" w:lineRule="auto"/>
        <w:ind w:right="-33" w:firstLine="0"/>
      </w:pPr>
      <w:r w:rsidRPr="00B31F82">
        <w:rPr>
          <w:sz w:val="24"/>
          <w:szCs w:val="24"/>
        </w:rPr>
        <w:t>Глава Подгорнского сельского поселения                                                      А.Н. Кондратенко</w:t>
      </w:r>
    </w:p>
    <w:p w14:paraId="6B0999A0" w14:textId="77777777" w:rsidR="00452C92" w:rsidRDefault="00452C92">
      <w:pPr>
        <w:spacing w:line="360" w:lineRule="exact"/>
      </w:pPr>
    </w:p>
    <w:p w14:paraId="49016F77" w14:textId="77777777" w:rsidR="00C06CA0" w:rsidRDefault="00C06CA0">
      <w:pPr>
        <w:spacing w:after="436" w:line="1" w:lineRule="exact"/>
      </w:pPr>
    </w:p>
    <w:p w14:paraId="571DF5C8" w14:textId="77777777" w:rsidR="00C06CA0" w:rsidRDefault="00C06CA0">
      <w:pPr>
        <w:spacing w:line="1" w:lineRule="exact"/>
        <w:sectPr w:rsidR="00C06CA0">
          <w:type w:val="continuous"/>
          <w:pgSz w:w="11900" w:h="16840"/>
          <w:pgMar w:top="1140" w:right="712" w:bottom="1140" w:left="1723" w:header="0" w:footer="3" w:gutter="0"/>
          <w:cols w:space="720"/>
          <w:noEndnote/>
          <w:docGrid w:linePitch="360"/>
        </w:sectPr>
      </w:pPr>
    </w:p>
    <w:p w14:paraId="336AD36C" w14:textId="77777777" w:rsidR="00C06CA0" w:rsidRPr="00246476" w:rsidRDefault="004B3FA1" w:rsidP="00246476">
      <w:pPr>
        <w:pStyle w:val="a4"/>
        <w:jc w:val="right"/>
        <w:rPr>
          <w:rFonts w:ascii="Times New Roman" w:hAnsi="Times New Roman" w:cs="Times New Roman"/>
        </w:rPr>
      </w:pPr>
      <w:r w:rsidRPr="00246476">
        <w:rPr>
          <w:rFonts w:ascii="Times New Roman" w:hAnsi="Times New Roman" w:cs="Times New Roman"/>
        </w:rPr>
        <w:lastRenderedPageBreak/>
        <w:t>Приложение к</w:t>
      </w:r>
    </w:p>
    <w:p w14:paraId="3AB764F7" w14:textId="77777777" w:rsidR="00246476" w:rsidRPr="00246476" w:rsidRDefault="004B3FA1" w:rsidP="00246476">
      <w:pPr>
        <w:pStyle w:val="a4"/>
        <w:jc w:val="right"/>
        <w:rPr>
          <w:rFonts w:ascii="Times New Roman" w:hAnsi="Times New Roman" w:cs="Times New Roman"/>
        </w:rPr>
      </w:pPr>
      <w:r w:rsidRPr="00246476">
        <w:rPr>
          <w:rFonts w:ascii="Times New Roman" w:hAnsi="Times New Roman" w:cs="Times New Roman"/>
        </w:rPr>
        <w:t>Постановлению Администрации</w:t>
      </w:r>
    </w:p>
    <w:p w14:paraId="4F16CDBF" w14:textId="77777777" w:rsidR="00246476" w:rsidRPr="00246476" w:rsidRDefault="004B3FA1" w:rsidP="00246476">
      <w:pPr>
        <w:pStyle w:val="a4"/>
        <w:jc w:val="right"/>
        <w:rPr>
          <w:rFonts w:ascii="Times New Roman" w:hAnsi="Times New Roman" w:cs="Times New Roman"/>
        </w:rPr>
      </w:pPr>
      <w:r w:rsidRPr="00246476">
        <w:rPr>
          <w:rFonts w:ascii="Times New Roman" w:hAnsi="Times New Roman" w:cs="Times New Roman"/>
        </w:rPr>
        <w:t xml:space="preserve"> Подгорнского сельского поселения</w:t>
      </w:r>
    </w:p>
    <w:p w14:paraId="243DA0F1" w14:textId="1F22FF67" w:rsidR="00C06CA0" w:rsidRDefault="004B3FA1" w:rsidP="00246476">
      <w:pPr>
        <w:pStyle w:val="a4"/>
        <w:jc w:val="right"/>
        <w:rPr>
          <w:rFonts w:ascii="Times New Roman" w:hAnsi="Times New Roman" w:cs="Times New Roman"/>
        </w:rPr>
      </w:pPr>
      <w:r w:rsidRPr="00246476">
        <w:rPr>
          <w:rFonts w:ascii="Times New Roman" w:hAnsi="Times New Roman" w:cs="Times New Roman"/>
        </w:rPr>
        <w:t>от 12</w:t>
      </w:r>
      <w:r w:rsidR="00246476" w:rsidRPr="00246476">
        <w:rPr>
          <w:rFonts w:ascii="Times New Roman" w:hAnsi="Times New Roman" w:cs="Times New Roman"/>
        </w:rPr>
        <w:t>.</w:t>
      </w:r>
      <w:r w:rsidRPr="00246476">
        <w:rPr>
          <w:rFonts w:ascii="Times New Roman" w:hAnsi="Times New Roman" w:cs="Times New Roman"/>
        </w:rPr>
        <w:t>05.2020 №</w:t>
      </w:r>
      <w:r w:rsidR="00246476" w:rsidRPr="00246476">
        <w:rPr>
          <w:rFonts w:ascii="Times New Roman" w:hAnsi="Times New Roman" w:cs="Times New Roman"/>
        </w:rPr>
        <w:t xml:space="preserve"> </w:t>
      </w:r>
      <w:r w:rsidRPr="00246476">
        <w:rPr>
          <w:rFonts w:ascii="Times New Roman" w:hAnsi="Times New Roman" w:cs="Times New Roman"/>
        </w:rPr>
        <w:t>63</w:t>
      </w:r>
    </w:p>
    <w:p w14:paraId="223DD7A0" w14:textId="77777777" w:rsidR="0016417E" w:rsidRPr="00F36AAD" w:rsidRDefault="0016417E" w:rsidP="0016417E">
      <w:pPr>
        <w:pStyle w:val="a4"/>
        <w:jc w:val="right"/>
        <w:rPr>
          <w:rFonts w:ascii="Times New Roman" w:hAnsi="Times New Roman" w:cs="Times New Roman"/>
          <w:color w:val="4472C4" w:themeColor="accent1"/>
        </w:rPr>
      </w:pPr>
      <w:r w:rsidRPr="00F36AAD">
        <w:rPr>
          <w:rFonts w:ascii="Times New Roman" w:hAnsi="Times New Roman" w:cs="Times New Roman"/>
          <w:color w:val="4472C4" w:themeColor="accent1"/>
        </w:rPr>
        <w:t xml:space="preserve">(в редакции постановлений от </w:t>
      </w:r>
    </w:p>
    <w:p w14:paraId="0BC3DF14" w14:textId="77777777" w:rsidR="004202E8" w:rsidRPr="00F36AAD" w:rsidRDefault="0016417E" w:rsidP="0016417E">
      <w:pPr>
        <w:pStyle w:val="a4"/>
        <w:jc w:val="right"/>
        <w:rPr>
          <w:rFonts w:ascii="Times New Roman" w:hAnsi="Times New Roman" w:cs="Times New Roman"/>
          <w:color w:val="4472C4" w:themeColor="accent1"/>
        </w:rPr>
      </w:pPr>
      <w:r w:rsidRPr="00F36AAD">
        <w:rPr>
          <w:rFonts w:ascii="Times New Roman" w:hAnsi="Times New Roman" w:cs="Times New Roman"/>
          <w:color w:val="4472C4" w:themeColor="accent1"/>
        </w:rPr>
        <w:t>30.04.2021 № 57, от 06.04.2023 № 77</w:t>
      </w:r>
      <w:r w:rsidR="004202E8" w:rsidRPr="00F36AAD">
        <w:rPr>
          <w:rFonts w:ascii="Times New Roman" w:hAnsi="Times New Roman" w:cs="Times New Roman"/>
          <w:color w:val="4472C4" w:themeColor="accent1"/>
        </w:rPr>
        <w:t xml:space="preserve">, </w:t>
      </w:r>
    </w:p>
    <w:p w14:paraId="6921FDA1" w14:textId="296AD245" w:rsidR="0016417E" w:rsidRPr="00F36AAD" w:rsidRDefault="004202E8" w:rsidP="0016417E">
      <w:pPr>
        <w:pStyle w:val="a4"/>
        <w:jc w:val="right"/>
        <w:rPr>
          <w:rFonts w:ascii="Times New Roman" w:hAnsi="Times New Roman" w:cs="Times New Roman"/>
          <w:color w:val="4472C4" w:themeColor="accent1"/>
        </w:rPr>
      </w:pPr>
      <w:r w:rsidRPr="00F36AAD">
        <w:rPr>
          <w:rFonts w:ascii="Times New Roman" w:hAnsi="Times New Roman" w:cs="Times New Roman"/>
          <w:color w:val="4472C4" w:themeColor="accent1"/>
        </w:rPr>
        <w:t>от 22.02.2024 № 23</w:t>
      </w:r>
      <w:r w:rsidR="0016417E" w:rsidRPr="00F36AAD">
        <w:rPr>
          <w:rFonts w:ascii="Times New Roman" w:hAnsi="Times New Roman" w:cs="Times New Roman"/>
          <w:color w:val="4472C4" w:themeColor="accent1"/>
        </w:rPr>
        <w:t>)</w:t>
      </w:r>
    </w:p>
    <w:p w14:paraId="1CACD0B0" w14:textId="77777777" w:rsidR="0016417E" w:rsidRPr="00246476" w:rsidRDefault="0016417E" w:rsidP="00246476">
      <w:pPr>
        <w:pStyle w:val="a4"/>
        <w:jc w:val="right"/>
        <w:rPr>
          <w:rFonts w:ascii="Times New Roman" w:hAnsi="Times New Roman" w:cs="Times New Roman"/>
        </w:rPr>
      </w:pPr>
    </w:p>
    <w:p w14:paraId="08E3741F" w14:textId="77777777" w:rsidR="00246476" w:rsidRDefault="00246476" w:rsidP="00246476">
      <w:pPr>
        <w:pStyle w:val="a4"/>
        <w:jc w:val="right"/>
      </w:pPr>
    </w:p>
    <w:p w14:paraId="758C9E2B" w14:textId="77777777" w:rsidR="00246476" w:rsidRDefault="00246476" w:rsidP="00246476">
      <w:pPr>
        <w:pStyle w:val="1"/>
        <w:ind w:firstLine="0"/>
        <w:jc w:val="center"/>
      </w:pPr>
    </w:p>
    <w:p w14:paraId="60876C79" w14:textId="77777777" w:rsidR="002F6CEE" w:rsidRDefault="002F6CEE" w:rsidP="00246476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6B53F4B2" w14:textId="2F4E0E4D" w:rsidR="00C06CA0" w:rsidRPr="002F6CEE" w:rsidRDefault="004B3FA1" w:rsidP="00246476">
      <w:pPr>
        <w:pStyle w:val="1"/>
        <w:ind w:firstLine="0"/>
        <w:jc w:val="center"/>
        <w:rPr>
          <w:b/>
          <w:bCs/>
          <w:sz w:val="24"/>
          <w:szCs w:val="24"/>
        </w:rPr>
      </w:pPr>
      <w:r w:rsidRPr="002F6CEE">
        <w:rPr>
          <w:b/>
          <w:bCs/>
          <w:sz w:val="24"/>
          <w:szCs w:val="24"/>
        </w:rPr>
        <w:t>ТЕХНИЧЕСКОЕ ЗАДАНИЕ</w:t>
      </w:r>
    </w:p>
    <w:p w14:paraId="0EDF44E2" w14:textId="77777777" w:rsidR="00C06CA0" w:rsidRPr="009424DA" w:rsidRDefault="004B3FA1" w:rsidP="00246476">
      <w:pPr>
        <w:pStyle w:val="1"/>
        <w:ind w:firstLine="0"/>
        <w:jc w:val="center"/>
        <w:rPr>
          <w:sz w:val="24"/>
          <w:szCs w:val="24"/>
        </w:rPr>
      </w:pPr>
      <w:r w:rsidRPr="009424DA">
        <w:rPr>
          <w:b/>
          <w:bCs/>
          <w:sz w:val="24"/>
          <w:szCs w:val="24"/>
        </w:rPr>
        <w:t>на разработку плана мероприятий по приведению качества питьевой воды в</w:t>
      </w:r>
      <w:r w:rsidRPr="009424DA">
        <w:rPr>
          <w:b/>
          <w:bCs/>
          <w:sz w:val="24"/>
          <w:szCs w:val="24"/>
        </w:rPr>
        <w:br/>
        <w:t>соответствие с установленными требованиями</w:t>
      </w:r>
    </w:p>
    <w:p w14:paraId="26623B17" w14:textId="4BE81576" w:rsidR="00C06CA0" w:rsidRPr="009424DA" w:rsidRDefault="004B3FA1" w:rsidP="00246476">
      <w:pPr>
        <w:pStyle w:val="1"/>
        <w:ind w:firstLine="0"/>
        <w:jc w:val="center"/>
        <w:rPr>
          <w:b/>
          <w:bCs/>
          <w:sz w:val="24"/>
          <w:szCs w:val="24"/>
        </w:rPr>
      </w:pPr>
      <w:r w:rsidRPr="009424DA">
        <w:rPr>
          <w:b/>
          <w:bCs/>
          <w:sz w:val="24"/>
          <w:szCs w:val="24"/>
        </w:rPr>
        <w:t>на 2020-2025 годы».</w:t>
      </w:r>
    </w:p>
    <w:p w14:paraId="218C328D" w14:textId="77777777" w:rsidR="00246476" w:rsidRPr="009424DA" w:rsidRDefault="00246476" w:rsidP="00246476">
      <w:pPr>
        <w:pStyle w:val="1"/>
        <w:ind w:firstLine="0"/>
        <w:jc w:val="center"/>
        <w:rPr>
          <w:sz w:val="24"/>
          <w:szCs w:val="24"/>
        </w:rPr>
      </w:pPr>
    </w:p>
    <w:p w14:paraId="2181A28C" w14:textId="77777777" w:rsidR="00C06CA0" w:rsidRPr="009424DA" w:rsidRDefault="004B3FA1" w:rsidP="00526450">
      <w:pPr>
        <w:pStyle w:val="1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b/>
          <w:bCs/>
          <w:sz w:val="24"/>
          <w:szCs w:val="24"/>
        </w:rPr>
        <w:t>Общие положения</w:t>
      </w:r>
    </w:p>
    <w:p w14:paraId="05458963" w14:textId="77777777" w:rsidR="00C06CA0" w:rsidRPr="009424DA" w:rsidRDefault="004B3FA1" w:rsidP="00246476">
      <w:pPr>
        <w:pStyle w:val="1"/>
        <w:ind w:firstLine="560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Техническое задание на разработку плана мероприятий по приведению качества питьевой воды в соответствии с установленными требованиями на 2020-2025 годы (далее по тексту соответственно - Техническое задание, План мероприятий), разработано на основании:</w:t>
      </w:r>
    </w:p>
    <w:p w14:paraId="57B45B1A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Земельного кодекса Российской Федерации;</w:t>
      </w:r>
    </w:p>
    <w:p w14:paraId="3D17E0DE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Федерального закона от 30 декабря 2004 года № 210-ФЗ «Об основах ретуширования тарифов организаций коммунального комплекса»;</w:t>
      </w:r>
    </w:p>
    <w:p w14:paraId="581A781E" w14:textId="245C6E7A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Федерального закона от 17 декабря 2011 г. № 416-ФЗ «О водоснабжении и водоотведении»;</w:t>
      </w:r>
    </w:p>
    <w:p w14:paraId="0A7EFE14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Приказа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14:paraId="44E5FD50" w14:textId="5083A5B3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Приказа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образований».</w:t>
      </w:r>
    </w:p>
    <w:p w14:paraId="6578A4E8" w14:textId="77777777" w:rsidR="00526450" w:rsidRPr="009424DA" w:rsidRDefault="00526450" w:rsidP="00526450">
      <w:pPr>
        <w:pStyle w:val="1"/>
        <w:tabs>
          <w:tab w:val="left" w:pos="1134"/>
        </w:tabs>
        <w:ind w:left="426" w:firstLine="0"/>
        <w:jc w:val="both"/>
        <w:rPr>
          <w:sz w:val="24"/>
          <w:szCs w:val="24"/>
        </w:rPr>
      </w:pPr>
    </w:p>
    <w:p w14:paraId="4633BACE" w14:textId="77777777" w:rsidR="00C06CA0" w:rsidRPr="009424DA" w:rsidRDefault="004B3FA1" w:rsidP="009424DA">
      <w:pPr>
        <w:pStyle w:val="1"/>
        <w:numPr>
          <w:ilvl w:val="0"/>
          <w:numId w:val="2"/>
        </w:num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bookmarkStart w:id="3" w:name="bookmark4"/>
      <w:r w:rsidRPr="009424DA">
        <w:rPr>
          <w:b/>
          <w:bCs/>
          <w:sz w:val="24"/>
          <w:szCs w:val="24"/>
        </w:rPr>
        <w:t>Цели и задачи разработки и реализации плана мероприятий</w:t>
      </w:r>
      <w:bookmarkEnd w:id="3"/>
    </w:p>
    <w:p w14:paraId="49925B62" w14:textId="77777777" w:rsidR="00C06CA0" w:rsidRPr="009424DA" w:rsidRDefault="004B3FA1" w:rsidP="009424DA">
      <w:pPr>
        <w:pStyle w:val="1"/>
        <w:numPr>
          <w:ilvl w:val="1"/>
          <w:numId w:val="2"/>
        </w:numPr>
        <w:tabs>
          <w:tab w:val="left" w:pos="993"/>
        </w:tabs>
        <w:spacing w:line="262" w:lineRule="auto"/>
        <w:ind w:firstLine="560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Основная цель разработки и реализации плана мероприятий по приведению качества питьевой воды в соответствие с установленными требованиями на 2020-2025 годы» - выполнение мероприятий, направленных на приведения качества питьевой воды в соответствие с установленными требованиями.</w:t>
      </w:r>
    </w:p>
    <w:p w14:paraId="0EC8A3AF" w14:textId="0906FD6A" w:rsidR="00C06CA0" w:rsidRPr="009424DA" w:rsidRDefault="004B3FA1" w:rsidP="009424DA">
      <w:pPr>
        <w:pStyle w:val="1"/>
        <w:numPr>
          <w:ilvl w:val="1"/>
          <w:numId w:val="2"/>
        </w:numPr>
        <w:tabs>
          <w:tab w:val="left" w:pos="993"/>
          <w:tab w:val="left" w:pos="3666"/>
        </w:tabs>
        <w:ind w:firstLine="560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Задачи разработки плана мероприятий;</w:t>
      </w:r>
    </w:p>
    <w:p w14:paraId="423C2553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Обеспечение необходимых объёмов и качества питьевой воды, выполнения нормативных требований к качеству питьевой воды.</w:t>
      </w:r>
    </w:p>
    <w:p w14:paraId="1870B633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объёмом заявленных мощностей.</w:t>
      </w:r>
    </w:p>
    <w:p w14:paraId="370A7C39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14:paraId="284C6B4E" w14:textId="77777777" w:rsidR="00C06CA0" w:rsidRPr="009424DA" w:rsidRDefault="004B3FA1" w:rsidP="009424DA">
      <w:pPr>
        <w:pStyle w:val="1"/>
        <w:numPr>
          <w:ilvl w:val="1"/>
          <w:numId w:val="2"/>
        </w:numPr>
        <w:tabs>
          <w:tab w:val="left" w:pos="993"/>
          <w:tab w:val="left" w:pos="3306"/>
        </w:tabs>
        <w:spacing w:line="310" w:lineRule="auto"/>
        <w:ind w:firstLine="560"/>
        <w:jc w:val="both"/>
        <w:rPr>
          <w:sz w:val="24"/>
          <w:szCs w:val="24"/>
        </w:rPr>
      </w:pPr>
      <w:r w:rsidRPr="009424DA">
        <w:rPr>
          <w:sz w:val="24"/>
          <w:szCs w:val="24"/>
        </w:rPr>
        <w:t xml:space="preserve">Разработка и последующая реализация плана мероприятий должны обеспечить повышение надёжности, качества и безопасности водоснабжения потребителей, снижение </w:t>
      </w:r>
      <w:r w:rsidRPr="009424DA">
        <w:rPr>
          <w:sz w:val="24"/>
          <w:szCs w:val="24"/>
        </w:rPr>
        <w:lastRenderedPageBreak/>
        <w:t>аварийности и износа, увеличение пропускной способности трубопроводов и улучшения качества воды.</w:t>
      </w:r>
    </w:p>
    <w:p w14:paraId="16BD4596" w14:textId="24CBDEFA" w:rsidR="00C06CA0" w:rsidRPr="009424DA" w:rsidRDefault="00246476" w:rsidP="009424DA">
      <w:pPr>
        <w:pStyle w:val="1"/>
        <w:numPr>
          <w:ilvl w:val="0"/>
          <w:numId w:val="8"/>
        </w:num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bookmarkStart w:id="4" w:name="bookmark6"/>
      <w:r w:rsidRPr="009424DA">
        <w:rPr>
          <w:b/>
          <w:bCs/>
          <w:sz w:val="24"/>
          <w:szCs w:val="24"/>
        </w:rPr>
        <w:t xml:space="preserve"> </w:t>
      </w:r>
      <w:r w:rsidR="004B3FA1" w:rsidRPr="009424DA">
        <w:rPr>
          <w:b/>
          <w:bCs/>
          <w:sz w:val="24"/>
          <w:szCs w:val="24"/>
        </w:rPr>
        <w:t>Целевые индикаторы и показатели</w:t>
      </w:r>
      <w:bookmarkEnd w:id="4"/>
    </w:p>
    <w:p w14:paraId="76235272" w14:textId="77777777" w:rsidR="00C06CA0" w:rsidRPr="009424DA" w:rsidRDefault="004B3FA1" w:rsidP="00246476">
      <w:pPr>
        <w:pStyle w:val="1"/>
        <w:ind w:firstLine="0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Целевые индикаторы - показатели качества поставляемых услуг водоснабжения.</w:t>
      </w:r>
    </w:p>
    <w:p w14:paraId="441EE024" w14:textId="77777777" w:rsidR="00C06CA0" w:rsidRPr="009424DA" w:rsidRDefault="004B3FA1" w:rsidP="00246476">
      <w:pPr>
        <w:pStyle w:val="1"/>
        <w:ind w:firstLine="720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14:paraId="0E10EBB4" w14:textId="77777777" w:rsidR="009424DA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по железу не более 0,3 мг/дм</w:t>
      </w:r>
      <w:r w:rsidRPr="00451111">
        <w:rPr>
          <w:sz w:val="24"/>
          <w:szCs w:val="24"/>
          <w:vertAlign w:val="superscript"/>
        </w:rPr>
        <w:t>3</w:t>
      </w:r>
    </w:p>
    <w:p w14:paraId="0DFE6AE8" w14:textId="2514125B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по жёсткости не более 7,0 оЖ</w:t>
      </w:r>
    </w:p>
    <w:p w14:paraId="74580F09" w14:textId="390C9F26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по аммиаку (по азоту) не более 1,5 мг/дм</w:t>
      </w:r>
      <w:r w:rsidRPr="00451111">
        <w:rPr>
          <w:sz w:val="24"/>
          <w:szCs w:val="24"/>
          <w:vertAlign w:val="superscript"/>
        </w:rPr>
        <w:t>3</w:t>
      </w:r>
    </w:p>
    <w:p w14:paraId="7145B46B" w14:textId="6FB01786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по хлоридам не более 350 мг\дм</w:t>
      </w:r>
      <w:r w:rsidRPr="00451111">
        <w:rPr>
          <w:sz w:val="24"/>
          <w:szCs w:val="24"/>
          <w:vertAlign w:val="superscript"/>
        </w:rPr>
        <w:t>3</w:t>
      </w:r>
    </w:p>
    <w:p w14:paraId="1A27594C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по марганцу не более 0,1 мг\дм</w:t>
      </w:r>
      <w:r w:rsidRPr="00451111">
        <w:rPr>
          <w:sz w:val="24"/>
          <w:szCs w:val="24"/>
          <w:vertAlign w:val="superscript"/>
        </w:rPr>
        <w:t>3</w:t>
      </w:r>
    </w:p>
    <w:p w14:paraId="729965CA" w14:textId="1FE0C321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по мутности не более 1,5 мг\дм</w:t>
      </w:r>
      <w:r w:rsidRPr="00451111">
        <w:rPr>
          <w:sz w:val="24"/>
          <w:szCs w:val="24"/>
          <w:vertAlign w:val="superscript"/>
        </w:rPr>
        <w:t>3</w:t>
      </w:r>
    </w:p>
    <w:p w14:paraId="0CAA9605" w14:textId="77777777" w:rsidR="009424DA" w:rsidRPr="009424DA" w:rsidRDefault="009424DA" w:rsidP="009424DA">
      <w:pPr>
        <w:pStyle w:val="1"/>
        <w:tabs>
          <w:tab w:val="left" w:pos="851"/>
        </w:tabs>
        <w:ind w:left="567" w:firstLine="0"/>
        <w:jc w:val="both"/>
        <w:rPr>
          <w:sz w:val="24"/>
          <w:szCs w:val="24"/>
        </w:rPr>
      </w:pPr>
    </w:p>
    <w:p w14:paraId="01E2E488" w14:textId="0C67A4DF" w:rsidR="00C06CA0" w:rsidRPr="009424DA" w:rsidRDefault="00246476" w:rsidP="009424DA">
      <w:pPr>
        <w:pStyle w:val="1"/>
        <w:numPr>
          <w:ilvl w:val="0"/>
          <w:numId w:val="8"/>
        </w:num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bookmarkStart w:id="5" w:name="bookmark8"/>
      <w:r w:rsidRPr="009424DA">
        <w:rPr>
          <w:b/>
          <w:bCs/>
          <w:sz w:val="24"/>
          <w:szCs w:val="24"/>
        </w:rPr>
        <w:t xml:space="preserve"> </w:t>
      </w:r>
      <w:r w:rsidR="004B3FA1" w:rsidRPr="009424DA">
        <w:rPr>
          <w:b/>
          <w:bCs/>
          <w:sz w:val="24"/>
          <w:szCs w:val="24"/>
        </w:rPr>
        <w:t>Срок разработки плана мероприятий</w:t>
      </w:r>
      <w:bookmarkEnd w:id="5"/>
    </w:p>
    <w:p w14:paraId="7865E97A" w14:textId="77777777" w:rsidR="00C06CA0" w:rsidRPr="009424DA" w:rsidRDefault="004B3FA1" w:rsidP="00246476">
      <w:pPr>
        <w:pStyle w:val="1"/>
        <w:spacing w:after="160" w:line="283" w:lineRule="auto"/>
        <w:ind w:firstLine="740"/>
        <w:jc w:val="both"/>
        <w:rPr>
          <w:sz w:val="24"/>
          <w:szCs w:val="24"/>
        </w:rPr>
      </w:pPr>
      <w:r w:rsidRPr="009424DA">
        <w:rPr>
          <w:sz w:val="24"/>
          <w:szCs w:val="24"/>
        </w:rPr>
        <w:t xml:space="preserve">Срок разработки плана мероприятий </w:t>
      </w:r>
      <w:r w:rsidRPr="009424DA">
        <w:rPr>
          <w:color w:val="222222"/>
          <w:sz w:val="24"/>
          <w:szCs w:val="24"/>
        </w:rPr>
        <w:t xml:space="preserve">- </w:t>
      </w:r>
      <w:r w:rsidRPr="009424DA">
        <w:rPr>
          <w:sz w:val="24"/>
          <w:szCs w:val="24"/>
        </w:rPr>
        <w:t>в течение трех месяцев с момента утверждения технического задания.</w:t>
      </w:r>
    </w:p>
    <w:p w14:paraId="78BAF6BD" w14:textId="3AB07761" w:rsidR="00C06CA0" w:rsidRPr="009424DA" w:rsidRDefault="00246476" w:rsidP="009424DA">
      <w:pPr>
        <w:pStyle w:val="1"/>
        <w:numPr>
          <w:ilvl w:val="0"/>
          <w:numId w:val="8"/>
        </w:num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bookmarkStart w:id="6" w:name="bookmark10"/>
      <w:r w:rsidRPr="009424DA">
        <w:rPr>
          <w:b/>
          <w:bCs/>
          <w:sz w:val="24"/>
          <w:szCs w:val="24"/>
        </w:rPr>
        <w:t xml:space="preserve"> </w:t>
      </w:r>
      <w:r w:rsidR="004B3FA1" w:rsidRPr="009424DA">
        <w:rPr>
          <w:b/>
          <w:bCs/>
          <w:sz w:val="24"/>
          <w:szCs w:val="24"/>
        </w:rPr>
        <w:t>Разработчик плана мероприятий</w:t>
      </w:r>
      <w:bookmarkEnd w:id="6"/>
    </w:p>
    <w:p w14:paraId="4C76BF1C" w14:textId="79FB6D3B" w:rsidR="00451111" w:rsidRPr="00F36AAD" w:rsidRDefault="004B3FA1" w:rsidP="00451111">
      <w:pPr>
        <w:pStyle w:val="a4"/>
        <w:ind w:firstLine="567"/>
        <w:rPr>
          <w:rFonts w:ascii="Times New Roman" w:hAnsi="Times New Roman" w:cs="Times New Roman"/>
          <w:color w:val="4472C4" w:themeColor="accent1"/>
        </w:rPr>
      </w:pPr>
      <w:r w:rsidRPr="00451111">
        <w:rPr>
          <w:rFonts w:ascii="Times New Roman" w:hAnsi="Times New Roman" w:cs="Times New Roman"/>
        </w:rPr>
        <w:t xml:space="preserve">Разработчик плана мероприятий </w:t>
      </w:r>
      <w:r w:rsidR="00451111" w:rsidRPr="00451111">
        <w:rPr>
          <w:rFonts w:ascii="Times New Roman" w:hAnsi="Times New Roman" w:cs="Times New Roman"/>
          <w:color w:val="222222"/>
        </w:rPr>
        <w:t>–</w:t>
      </w:r>
      <w:r w:rsidRPr="00451111">
        <w:rPr>
          <w:rFonts w:ascii="Times New Roman" w:hAnsi="Times New Roman" w:cs="Times New Roman"/>
          <w:color w:val="222222"/>
        </w:rPr>
        <w:t xml:space="preserve"> </w:t>
      </w:r>
      <w:r w:rsidR="00451111" w:rsidRPr="00F36AAD">
        <w:rPr>
          <w:rFonts w:ascii="Times New Roman" w:hAnsi="Times New Roman" w:cs="Times New Roman"/>
          <w:color w:val="4472C4" w:themeColor="accent1"/>
        </w:rPr>
        <w:t>ООО «Водовод-К</w:t>
      </w:r>
      <w:r w:rsidRPr="00F36AAD">
        <w:rPr>
          <w:rFonts w:ascii="Times New Roman" w:hAnsi="Times New Roman" w:cs="Times New Roman"/>
          <w:color w:val="4472C4" w:themeColor="accent1"/>
        </w:rPr>
        <w:t>»</w:t>
      </w:r>
      <w:r w:rsidR="00D96BFA" w:rsidRPr="00F36AAD">
        <w:rPr>
          <w:rFonts w:ascii="Times New Roman" w:hAnsi="Times New Roman" w:cs="Times New Roman"/>
          <w:color w:val="4472C4" w:themeColor="accent1"/>
        </w:rPr>
        <w:t xml:space="preserve"> </w:t>
      </w:r>
      <w:r w:rsidR="00451111" w:rsidRPr="00F36AAD">
        <w:rPr>
          <w:rFonts w:ascii="Times New Roman" w:hAnsi="Times New Roman" w:cs="Times New Roman"/>
          <w:color w:val="4472C4" w:themeColor="accent1"/>
        </w:rPr>
        <w:t>(в редакции постановлени</w:t>
      </w:r>
      <w:r w:rsidR="00D96BFA" w:rsidRPr="00F36AAD">
        <w:rPr>
          <w:rFonts w:ascii="Times New Roman" w:hAnsi="Times New Roman" w:cs="Times New Roman"/>
          <w:color w:val="4472C4" w:themeColor="accent1"/>
        </w:rPr>
        <w:t>я</w:t>
      </w:r>
      <w:r w:rsidR="00451111" w:rsidRPr="00F36AAD">
        <w:rPr>
          <w:rFonts w:ascii="Times New Roman" w:hAnsi="Times New Roman" w:cs="Times New Roman"/>
          <w:color w:val="4472C4" w:themeColor="accent1"/>
        </w:rPr>
        <w:t xml:space="preserve"> от 06.04.2023 № 77).</w:t>
      </w:r>
    </w:p>
    <w:p w14:paraId="656DB6F6" w14:textId="77777777" w:rsidR="00451111" w:rsidRPr="00451111" w:rsidRDefault="00451111" w:rsidP="00451111">
      <w:pPr>
        <w:pStyle w:val="a4"/>
        <w:ind w:firstLine="567"/>
        <w:rPr>
          <w:rFonts w:ascii="Times New Roman" w:hAnsi="Times New Roman" w:cs="Times New Roman"/>
          <w:color w:val="FF0000"/>
        </w:rPr>
      </w:pPr>
    </w:p>
    <w:p w14:paraId="763931E0" w14:textId="12EF9D3B" w:rsidR="00C06CA0" w:rsidRPr="009424DA" w:rsidRDefault="00246476" w:rsidP="009424DA">
      <w:pPr>
        <w:pStyle w:val="1"/>
        <w:numPr>
          <w:ilvl w:val="0"/>
          <w:numId w:val="8"/>
        </w:num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bookmarkStart w:id="7" w:name="bookmark12"/>
      <w:r w:rsidRPr="009424DA">
        <w:rPr>
          <w:b/>
          <w:bCs/>
          <w:sz w:val="24"/>
          <w:szCs w:val="24"/>
        </w:rPr>
        <w:t xml:space="preserve"> </w:t>
      </w:r>
      <w:r w:rsidR="004B3FA1" w:rsidRPr="009424DA">
        <w:rPr>
          <w:b/>
          <w:bCs/>
          <w:sz w:val="24"/>
          <w:szCs w:val="24"/>
        </w:rPr>
        <w:t>Требования к инвестиционной программе</w:t>
      </w:r>
      <w:bookmarkEnd w:id="7"/>
    </w:p>
    <w:p w14:paraId="0B3B5E5B" w14:textId="77777777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14:paraId="7F9F85D2" w14:textId="77777777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Разработать план мероприятий по приведению качества питьевой воды в соответствие с установленными требованиями в течение трёх месяцев с момента утверждения технического задания.</w:t>
      </w:r>
    </w:p>
    <w:p w14:paraId="25DDD568" w14:textId="031A6657" w:rsidR="00C06CA0" w:rsidRPr="009424DA" w:rsidRDefault="004B3FA1" w:rsidP="009424DA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 xml:space="preserve">Согласовать его с территориальным органом федерального органа исполнительной власти, осуществляющим федеральный государственный санитарно-эпидемиологический надзор - Управлением Роспотребнадзора по Томской области, </w:t>
      </w:r>
      <w:r w:rsidRPr="00F36AAD">
        <w:rPr>
          <w:color w:val="4472C4" w:themeColor="accent1"/>
          <w:sz w:val="24"/>
          <w:szCs w:val="24"/>
        </w:rPr>
        <w:t xml:space="preserve">в срок до 1 </w:t>
      </w:r>
      <w:r w:rsidR="004202E8" w:rsidRPr="00F36AAD">
        <w:rPr>
          <w:color w:val="4472C4" w:themeColor="accent1"/>
          <w:sz w:val="24"/>
          <w:szCs w:val="24"/>
        </w:rPr>
        <w:t>июля</w:t>
      </w:r>
      <w:r w:rsidRPr="00F36AAD">
        <w:rPr>
          <w:color w:val="4472C4" w:themeColor="accent1"/>
          <w:sz w:val="24"/>
          <w:szCs w:val="24"/>
        </w:rPr>
        <w:t xml:space="preserve"> 202</w:t>
      </w:r>
      <w:r w:rsidR="004202E8" w:rsidRPr="00F36AAD">
        <w:rPr>
          <w:color w:val="4472C4" w:themeColor="accent1"/>
          <w:sz w:val="24"/>
          <w:szCs w:val="24"/>
        </w:rPr>
        <w:t>4</w:t>
      </w:r>
      <w:r w:rsidRPr="00F36AAD">
        <w:rPr>
          <w:color w:val="4472C4" w:themeColor="accent1"/>
          <w:sz w:val="24"/>
          <w:szCs w:val="24"/>
        </w:rPr>
        <w:t xml:space="preserve"> года.</w:t>
      </w:r>
      <w:r w:rsidR="004202E8" w:rsidRPr="00F36AAD">
        <w:rPr>
          <w:color w:val="4472C4" w:themeColor="accent1"/>
          <w:sz w:val="24"/>
          <w:szCs w:val="24"/>
        </w:rPr>
        <w:t xml:space="preserve"> (</w:t>
      </w:r>
      <w:r w:rsidR="004202E8" w:rsidRPr="00F36AAD">
        <w:rPr>
          <w:color w:val="4472C4" w:themeColor="accent1"/>
        </w:rPr>
        <w:t>в редакции постановления от 22.02.2024 № 23).</w:t>
      </w:r>
    </w:p>
    <w:p w14:paraId="4A50C408" w14:textId="77777777" w:rsidR="00C06CA0" w:rsidRPr="009424DA" w:rsidRDefault="004B3FA1" w:rsidP="009424DA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14:paraId="177D4B2A" w14:textId="77777777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Определить объём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14:paraId="3CB93F15" w14:textId="77777777" w:rsidR="00C06CA0" w:rsidRPr="009424DA" w:rsidRDefault="004B3FA1" w:rsidP="009424DA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Финансовые потребности на реализацию мероприятий определить на основе укрупнённых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14:paraId="29B5E4A4" w14:textId="77777777" w:rsidR="00C06CA0" w:rsidRPr="009424DA" w:rsidRDefault="004B3FA1" w:rsidP="00246476">
      <w:pPr>
        <w:pStyle w:val="1"/>
        <w:tabs>
          <w:tab w:val="left" w:pos="1276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Объём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14:paraId="42114384" w14:textId="77777777" w:rsidR="00C06CA0" w:rsidRPr="009424DA" w:rsidRDefault="004B3FA1" w:rsidP="009424DA">
      <w:pPr>
        <w:pStyle w:val="a4"/>
        <w:ind w:firstLine="567"/>
        <w:rPr>
          <w:rFonts w:ascii="Times New Roman" w:hAnsi="Times New Roman" w:cs="Times New Roman"/>
        </w:rPr>
      </w:pPr>
      <w:r w:rsidRPr="009424DA">
        <w:rPr>
          <w:rFonts w:ascii="Times New Roman" w:hAnsi="Times New Roman" w:cs="Times New Roman"/>
        </w:rPr>
        <w:t>Финансовые потребности должны включать весь комплекс расходов, связанных с реализацией Плана мероприятий по приведению качества питьевой воды в соответствие с установленными требованиями:</w:t>
      </w:r>
    </w:p>
    <w:p w14:paraId="2B57F3EC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проектно-изыскательские работы;</w:t>
      </w:r>
    </w:p>
    <w:p w14:paraId="68357DD2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приобретение материалов и оборудования;</w:t>
      </w:r>
    </w:p>
    <w:p w14:paraId="6728E05E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строительно-монтажные работы;</w:t>
      </w:r>
    </w:p>
    <w:p w14:paraId="26345263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9424DA">
        <w:rPr>
          <w:sz w:val="24"/>
          <w:szCs w:val="24"/>
        </w:rPr>
        <w:lastRenderedPageBreak/>
        <w:t>работы по замене оборудования с улучшением технико-экономических характеристик;</w:t>
      </w:r>
    </w:p>
    <w:p w14:paraId="40496A72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пусконаладочные работы;</w:t>
      </w:r>
    </w:p>
    <w:p w14:paraId="5B856005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проведение регистрации объектов;</w:t>
      </w:r>
    </w:p>
    <w:p w14:paraId="26C17A08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расходы, не относимые на стоимость основных средств (аренда земли на срок строительства и т.п.).</w:t>
      </w:r>
    </w:p>
    <w:p w14:paraId="6773530E" w14:textId="77777777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Определить источники финансирования мероприятий.</w:t>
      </w:r>
    </w:p>
    <w:p w14:paraId="4E462B3C" w14:textId="77777777" w:rsidR="00C06CA0" w:rsidRPr="009424DA" w:rsidRDefault="004B3FA1" w:rsidP="009424DA">
      <w:pPr>
        <w:pStyle w:val="1"/>
        <w:tabs>
          <w:tab w:val="left" w:pos="993"/>
        </w:tabs>
        <w:ind w:left="567" w:firstLine="0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Источниками финансирования могут быть:</w:t>
      </w:r>
    </w:p>
    <w:p w14:paraId="37AEF48E" w14:textId="25A5EFBC" w:rsidR="00451111" w:rsidRPr="00F36AAD" w:rsidRDefault="004B3FA1" w:rsidP="00D96BFA">
      <w:pPr>
        <w:pStyle w:val="1"/>
        <w:numPr>
          <w:ilvl w:val="0"/>
          <w:numId w:val="9"/>
        </w:numPr>
        <w:tabs>
          <w:tab w:val="left" w:pos="993"/>
        </w:tabs>
        <w:ind w:left="426" w:hanging="426"/>
        <w:jc w:val="both"/>
        <w:rPr>
          <w:color w:val="4472C4" w:themeColor="accent1"/>
          <w:sz w:val="24"/>
          <w:szCs w:val="24"/>
        </w:rPr>
      </w:pPr>
      <w:r w:rsidRPr="009424DA">
        <w:rPr>
          <w:sz w:val="24"/>
          <w:szCs w:val="24"/>
        </w:rPr>
        <w:t>собственные средства</w:t>
      </w:r>
      <w:r w:rsidRPr="00D96BFA">
        <w:rPr>
          <w:color w:val="FF0000"/>
          <w:sz w:val="24"/>
          <w:szCs w:val="24"/>
        </w:rPr>
        <w:t xml:space="preserve"> </w:t>
      </w:r>
      <w:r w:rsidR="00451111" w:rsidRPr="00F36AAD">
        <w:rPr>
          <w:color w:val="4472C4" w:themeColor="accent1"/>
          <w:sz w:val="24"/>
          <w:szCs w:val="24"/>
        </w:rPr>
        <w:t>ООО «Водовод-К</w:t>
      </w:r>
      <w:r w:rsidRPr="00F36AAD">
        <w:rPr>
          <w:color w:val="4472C4" w:themeColor="accent1"/>
          <w:sz w:val="24"/>
          <w:szCs w:val="24"/>
        </w:rPr>
        <w:t>».</w:t>
      </w:r>
      <w:r w:rsidR="00451111" w:rsidRPr="00F36AAD">
        <w:rPr>
          <w:color w:val="4472C4" w:themeColor="accent1"/>
          <w:sz w:val="24"/>
          <w:szCs w:val="24"/>
        </w:rPr>
        <w:t xml:space="preserve"> (в редакции постановлени</w:t>
      </w:r>
      <w:r w:rsidR="00D96BFA" w:rsidRPr="00F36AAD">
        <w:rPr>
          <w:color w:val="4472C4" w:themeColor="accent1"/>
          <w:sz w:val="24"/>
          <w:szCs w:val="24"/>
        </w:rPr>
        <w:t>я</w:t>
      </w:r>
      <w:r w:rsidR="00451111" w:rsidRPr="00F36AAD">
        <w:rPr>
          <w:color w:val="4472C4" w:themeColor="accent1"/>
          <w:sz w:val="24"/>
          <w:szCs w:val="24"/>
        </w:rPr>
        <w:t xml:space="preserve"> от 06.04.2023 № 77).</w:t>
      </w:r>
    </w:p>
    <w:p w14:paraId="065F6DB4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993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финансовые средства, полученные от применения тарифов на подключение и надбавки к тарифам (при условии их установления);</w:t>
      </w:r>
    </w:p>
    <w:p w14:paraId="23402A6D" w14:textId="578D53E1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993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финансовые средства, определяемые в ходе реализации федеральных,</w:t>
      </w:r>
      <w:r w:rsidR="00246476" w:rsidRPr="009424DA">
        <w:rPr>
          <w:sz w:val="24"/>
          <w:szCs w:val="24"/>
        </w:rPr>
        <w:t xml:space="preserve"> </w:t>
      </w:r>
      <w:r w:rsidRPr="009424DA">
        <w:rPr>
          <w:sz w:val="24"/>
          <w:szCs w:val="24"/>
        </w:rPr>
        <w:t>региональных, муниципальных целевых программ.</w:t>
      </w:r>
    </w:p>
    <w:p w14:paraId="6FA860CD" w14:textId="77777777" w:rsidR="00C06CA0" w:rsidRPr="009424DA" w:rsidRDefault="004B3FA1" w:rsidP="009424DA">
      <w:pPr>
        <w:pStyle w:val="1"/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14:paraId="29968412" w14:textId="77777777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Выполнить расчёт надбавок к тарифам (при необходимости).</w:t>
      </w:r>
    </w:p>
    <w:p w14:paraId="0E557A16" w14:textId="01F16D39" w:rsidR="00C06CA0" w:rsidRDefault="004B3FA1" w:rsidP="009424DA">
      <w:pPr>
        <w:pStyle w:val="1"/>
        <w:numPr>
          <w:ilvl w:val="1"/>
          <w:numId w:val="8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Обеспечить согласованность разрабатываемого плана мероприятий в рамках различных существующих программ (в том числе Схемы водоснабжения и водоотведения Подгорнского сельского поселения).</w:t>
      </w:r>
    </w:p>
    <w:p w14:paraId="003965C7" w14:textId="4866A895" w:rsidR="00C06CA0" w:rsidRPr="00451111" w:rsidRDefault="004B3FA1" w:rsidP="00451111">
      <w:pPr>
        <w:pStyle w:val="1"/>
        <w:numPr>
          <w:ilvl w:val="1"/>
          <w:numId w:val="8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 xml:space="preserve">Координацию работ по реализации плана мероприятий осуществляет </w:t>
      </w:r>
      <w:r w:rsidR="00451111" w:rsidRPr="00F36AAD">
        <w:rPr>
          <w:color w:val="4472C4" w:themeColor="accent1"/>
          <w:sz w:val="24"/>
          <w:szCs w:val="24"/>
        </w:rPr>
        <w:t>ООО «Водовод-К</w:t>
      </w:r>
      <w:r w:rsidRPr="00F36AAD">
        <w:rPr>
          <w:color w:val="4472C4" w:themeColor="accent1"/>
          <w:sz w:val="24"/>
          <w:szCs w:val="24"/>
        </w:rPr>
        <w:t>»</w:t>
      </w:r>
      <w:r w:rsidR="00451111" w:rsidRPr="00F36AAD">
        <w:rPr>
          <w:color w:val="4472C4" w:themeColor="accent1"/>
          <w:sz w:val="24"/>
          <w:szCs w:val="24"/>
        </w:rPr>
        <w:t xml:space="preserve"> (в редакции постановлени</w:t>
      </w:r>
      <w:r w:rsidR="00D96BFA" w:rsidRPr="00F36AAD">
        <w:rPr>
          <w:color w:val="4472C4" w:themeColor="accent1"/>
          <w:sz w:val="24"/>
          <w:szCs w:val="24"/>
        </w:rPr>
        <w:t>я</w:t>
      </w:r>
      <w:r w:rsidR="00451111" w:rsidRPr="00F36AAD">
        <w:rPr>
          <w:color w:val="4472C4" w:themeColor="accent1"/>
          <w:sz w:val="24"/>
          <w:szCs w:val="24"/>
        </w:rPr>
        <w:t xml:space="preserve"> от 06.04.2023 № 77)</w:t>
      </w:r>
      <w:r w:rsidRPr="00451111">
        <w:rPr>
          <w:color w:val="FF0000"/>
          <w:sz w:val="24"/>
          <w:szCs w:val="24"/>
        </w:rPr>
        <w:t xml:space="preserve"> </w:t>
      </w:r>
      <w:r w:rsidRPr="009424DA">
        <w:rPr>
          <w:sz w:val="24"/>
          <w:szCs w:val="24"/>
        </w:rPr>
        <w:t>и Администрация Подгорнского сельского поселения.</w:t>
      </w:r>
    </w:p>
    <w:p w14:paraId="139DB796" w14:textId="77777777" w:rsidR="00246476" w:rsidRPr="009424DA" w:rsidRDefault="00246476" w:rsidP="00246476">
      <w:pPr>
        <w:pStyle w:val="1"/>
        <w:tabs>
          <w:tab w:val="left" w:pos="1134"/>
        </w:tabs>
        <w:ind w:left="567" w:firstLine="0"/>
        <w:jc w:val="both"/>
        <w:rPr>
          <w:sz w:val="24"/>
          <w:szCs w:val="24"/>
        </w:rPr>
      </w:pPr>
    </w:p>
    <w:p w14:paraId="35023738" w14:textId="2498BF4C" w:rsidR="00C06CA0" w:rsidRPr="009424DA" w:rsidRDefault="00246476" w:rsidP="009424DA">
      <w:pPr>
        <w:pStyle w:val="1"/>
        <w:numPr>
          <w:ilvl w:val="0"/>
          <w:numId w:val="8"/>
        </w:num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bookmarkStart w:id="8" w:name="bookmark14"/>
      <w:r w:rsidRPr="009424DA">
        <w:rPr>
          <w:b/>
          <w:bCs/>
          <w:sz w:val="24"/>
          <w:szCs w:val="24"/>
        </w:rPr>
        <w:t xml:space="preserve"> </w:t>
      </w:r>
      <w:r w:rsidR="004B3FA1" w:rsidRPr="009424DA">
        <w:rPr>
          <w:b/>
          <w:bCs/>
          <w:sz w:val="24"/>
          <w:szCs w:val="24"/>
        </w:rPr>
        <w:t>Содержание плана мероприятий</w:t>
      </w:r>
      <w:bookmarkEnd w:id="8"/>
    </w:p>
    <w:p w14:paraId="310D3477" w14:textId="77777777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План мероприятий должен состоять из описательной и табличной частей.</w:t>
      </w:r>
    </w:p>
    <w:p w14:paraId="62A28847" w14:textId="77777777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План мероприятий должен содержать:</w:t>
      </w:r>
    </w:p>
    <w:p w14:paraId="1052FDD6" w14:textId="77777777" w:rsidR="00C06CA0" w:rsidRPr="009424DA" w:rsidRDefault="004B3FA1" w:rsidP="00526450">
      <w:pPr>
        <w:pStyle w:val="1"/>
        <w:numPr>
          <w:ilvl w:val="0"/>
          <w:numId w:val="9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цели и задачи разработки и реализации плана мероприятий;</w:t>
      </w:r>
    </w:p>
    <w:p w14:paraId="5AE0BFC0" w14:textId="77777777" w:rsidR="00C06CA0" w:rsidRPr="009424DA" w:rsidRDefault="004B3FA1" w:rsidP="00526450">
      <w:pPr>
        <w:pStyle w:val="1"/>
        <w:numPr>
          <w:ilvl w:val="0"/>
          <w:numId w:val="9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анализ существующего состояния систем водоснабжения и водоотведения;</w:t>
      </w:r>
    </w:p>
    <w:p w14:paraId="7B290DC0" w14:textId="77777777" w:rsidR="00C06CA0" w:rsidRPr="009424DA" w:rsidRDefault="004B3FA1" w:rsidP="00526450">
      <w:pPr>
        <w:pStyle w:val="1"/>
        <w:numPr>
          <w:ilvl w:val="0"/>
          <w:numId w:val="9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основные проблемы, не позволяющие обеспечить необходимый уровень объёмов и качества воды;</w:t>
      </w:r>
    </w:p>
    <w:p w14:paraId="71017941" w14:textId="77777777" w:rsidR="00C06CA0" w:rsidRPr="009424DA" w:rsidRDefault="004B3FA1" w:rsidP="00526450">
      <w:pPr>
        <w:pStyle w:val="1"/>
        <w:numPr>
          <w:ilvl w:val="0"/>
          <w:numId w:val="9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14:paraId="6095B237" w14:textId="77777777" w:rsidR="00C06CA0" w:rsidRPr="009424DA" w:rsidRDefault="004B3FA1" w:rsidP="00526450">
      <w:pPr>
        <w:pStyle w:val="1"/>
        <w:numPr>
          <w:ilvl w:val="0"/>
          <w:numId w:val="9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объём финансовых потребностей, необходимых для реализации мероприятий плана мероприятий, с разбивкой по источникам финансирования;</w:t>
      </w:r>
    </w:p>
    <w:p w14:paraId="69E2CEB4" w14:textId="77777777" w:rsidR="00C06CA0" w:rsidRPr="009424DA" w:rsidRDefault="004B3FA1" w:rsidP="00526450">
      <w:pPr>
        <w:pStyle w:val="1"/>
        <w:numPr>
          <w:ilvl w:val="0"/>
          <w:numId w:val="9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сроки реализации мероприятий плана мероприятий;</w:t>
      </w:r>
    </w:p>
    <w:p w14:paraId="3D20D0B8" w14:textId="2402F982" w:rsidR="00C06CA0" w:rsidRPr="009424DA" w:rsidRDefault="004B3FA1" w:rsidP="00526450">
      <w:pPr>
        <w:pStyle w:val="1"/>
        <w:numPr>
          <w:ilvl w:val="0"/>
          <w:numId w:val="9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контроль за выполнением плана мероприятий.</w:t>
      </w:r>
    </w:p>
    <w:p w14:paraId="212AC63F" w14:textId="77777777" w:rsidR="00526450" w:rsidRPr="009424DA" w:rsidRDefault="00526450" w:rsidP="00526450">
      <w:pPr>
        <w:pStyle w:val="1"/>
        <w:tabs>
          <w:tab w:val="left" w:pos="1276"/>
        </w:tabs>
        <w:ind w:left="567" w:firstLine="0"/>
        <w:jc w:val="both"/>
        <w:rPr>
          <w:sz w:val="24"/>
          <w:szCs w:val="24"/>
        </w:rPr>
      </w:pPr>
    </w:p>
    <w:p w14:paraId="2EF3E9F4" w14:textId="290A1FE4" w:rsidR="00C06CA0" w:rsidRPr="009424DA" w:rsidRDefault="00246476" w:rsidP="009424DA">
      <w:pPr>
        <w:pStyle w:val="1"/>
        <w:numPr>
          <w:ilvl w:val="0"/>
          <w:numId w:val="8"/>
        </w:num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bookmarkStart w:id="9" w:name="bookmark16"/>
      <w:r w:rsidRPr="009424DA">
        <w:rPr>
          <w:b/>
          <w:bCs/>
          <w:sz w:val="24"/>
          <w:szCs w:val="24"/>
        </w:rPr>
        <w:t xml:space="preserve"> </w:t>
      </w:r>
      <w:r w:rsidR="004B3FA1" w:rsidRPr="009424DA">
        <w:rPr>
          <w:b/>
          <w:bCs/>
          <w:sz w:val="24"/>
          <w:szCs w:val="24"/>
        </w:rPr>
        <w:t>Срок реализации плана мероприятий</w:t>
      </w:r>
      <w:bookmarkEnd w:id="9"/>
    </w:p>
    <w:p w14:paraId="5E62F793" w14:textId="77777777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Срок реализации плана мероприятий - 1 августа 2020 -31 декабря 2025.</w:t>
      </w:r>
    </w:p>
    <w:p w14:paraId="15C0BC9D" w14:textId="19AF7B98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В случае необходимости проведения расчёта надбавок к тарифам и включения плана в инвестиционную программу проект плана мероприятий, расчёт необходимых финансовых потребностей и источников финансирования необходимо согласовать с Департаментом тарифного регулирования Томской области.</w:t>
      </w:r>
    </w:p>
    <w:p w14:paraId="7C254142" w14:textId="77777777" w:rsidR="00526450" w:rsidRDefault="00526450" w:rsidP="00526450">
      <w:pPr>
        <w:pStyle w:val="1"/>
        <w:tabs>
          <w:tab w:val="left" w:pos="1276"/>
        </w:tabs>
        <w:ind w:left="567" w:firstLine="0"/>
        <w:jc w:val="both"/>
      </w:pPr>
    </w:p>
    <w:p w14:paraId="1E109054" w14:textId="1000A549" w:rsidR="00C06CA0" w:rsidRPr="009424DA" w:rsidRDefault="00246476" w:rsidP="009424DA">
      <w:pPr>
        <w:pStyle w:val="1"/>
        <w:numPr>
          <w:ilvl w:val="0"/>
          <w:numId w:val="8"/>
        </w:num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bookmarkStart w:id="10" w:name="bookmark18"/>
      <w:r w:rsidRPr="009424DA">
        <w:rPr>
          <w:b/>
          <w:bCs/>
          <w:sz w:val="24"/>
          <w:szCs w:val="24"/>
        </w:rPr>
        <w:t xml:space="preserve"> </w:t>
      </w:r>
      <w:r w:rsidR="004B3FA1" w:rsidRPr="009424DA">
        <w:rPr>
          <w:b/>
          <w:bCs/>
          <w:sz w:val="24"/>
          <w:szCs w:val="24"/>
        </w:rPr>
        <w:t>Порядок внесения изменений в техническое задание</w:t>
      </w:r>
      <w:bookmarkEnd w:id="10"/>
    </w:p>
    <w:p w14:paraId="085A02D5" w14:textId="0098E7B8" w:rsidR="00D96BFA" w:rsidRPr="00D96BFA" w:rsidRDefault="004B3FA1" w:rsidP="00D96BFA">
      <w:pPr>
        <w:pStyle w:val="1"/>
        <w:numPr>
          <w:ilvl w:val="1"/>
          <w:numId w:val="8"/>
        </w:numPr>
        <w:tabs>
          <w:tab w:val="left" w:pos="1134"/>
        </w:tabs>
        <w:ind w:firstLine="567"/>
        <w:jc w:val="both"/>
        <w:rPr>
          <w:color w:val="FF0000"/>
        </w:rPr>
      </w:pPr>
      <w:r w:rsidRPr="009424DA">
        <w:rPr>
          <w:sz w:val="24"/>
          <w:szCs w:val="24"/>
        </w:rPr>
        <w:t xml:space="preserve">Пересмотр (внесение изменений) в утверждённое техническое задание осуществляется по инициативе администрации Подгорнского сельского поселения или по инициативе </w:t>
      </w:r>
      <w:r w:rsidR="00D96BFA" w:rsidRPr="00F36AAD">
        <w:rPr>
          <w:color w:val="4472C4" w:themeColor="accent1"/>
          <w:sz w:val="24"/>
          <w:szCs w:val="24"/>
        </w:rPr>
        <w:t>ООО «Водовод-К</w:t>
      </w:r>
      <w:r w:rsidRPr="00F36AAD">
        <w:rPr>
          <w:color w:val="4472C4" w:themeColor="accent1"/>
          <w:sz w:val="24"/>
          <w:szCs w:val="24"/>
        </w:rPr>
        <w:t>»</w:t>
      </w:r>
      <w:r w:rsidR="00D96BFA" w:rsidRPr="00F36AAD">
        <w:rPr>
          <w:color w:val="4472C4" w:themeColor="accent1"/>
          <w:sz w:val="24"/>
          <w:szCs w:val="24"/>
        </w:rPr>
        <w:t xml:space="preserve"> (в редакции постановления от 06.04.2023 № 77).</w:t>
      </w:r>
    </w:p>
    <w:p w14:paraId="7CE21067" w14:textId="77777777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Основаниями для пересмотра (внесение изменений) в утверждённое техническое задание могут быть:</w:t>
      </w:r>
    </w:p>
    <w:p w14:paraId="079C3EBA" w14:textId="77777777" w:rsidR="00C06CA0" w:rsidRPr="009424DA" w:rsidRDefault="004B3FA1" w:rsidP="009424DA">
      <w:pPr>
        <w:pStyle w:val="1"/>
        <w:numPr>
          <w:ilvl w:val="0"/>
          <w:numId w:val="9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14:paraId="101F0A10" w14:textId="46012987" w:rsidR="00C06CA0" w:rsidRDefault="004B3FA1" w:rsidP="009424DA">
      <w:pPr>
        <w:pStyle w:val="1"/>
        <w:numPr>
          <w:ilvl w:val="0"/>
          <w:numId w:val="9"/>
        </w:numPr>
        <w:tabs>
          <w:tab w:val="left" w:pos="1134"/>
        </w:tabs>
        <w:ind w:left="426" w:hanging="426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14:paraId="35A2F649" w14:textId="13F21C9C" w:rsidR="00451111" w:rsidRPr="00F36AAD" w:rsidRDefault="00451111" w:rsidP="00451111">
      <w:pPr>
        <w:pStyle w:val="1"/>
        <w:numPr>
          <w:ilvl w:val="0"/>
          <w:numId w:val="9"/>
        </w:numPr>
        <w:tabs>
          <w:tab w:val="left" w:pos="1134"/>
        </w:tabs>
        <w:ind w:left="426" w:firstLine="0"/>
        <w:jc w:val="both"/>
        <w:rPr>
          <w:color w:val="4472C4" w:themeColor="accent1"/>
          <w:sz w:val="24"/>
          <w:szCs w:val="24"/>
        </w:rPr>
      </w:pPr>
      <w:r w:rsidRPr="00F36AAD">
        <w:rPr>
          <w:color w:val="4472C4" w:themeColor="accent1"/>
          <w:sz w:val="24"/>
          <w:szCs w:val="24"/>
        </w:rPr>
        <w:t>уведомление от территориального органа исполнительной власти, осуществляющего федеральный государственный санитарно-эпидемиологический надзор, по результатам федерального государственного санитарно-эпидемиологического надзора или производственного контроля качества питьевой воды, и если средние уровни показателей проб питьевой воды после водоподготовки, отобранных в течение календарного года, не соответствуют нормативам качества питьевой воды</w:t>
      </w:r>
      <w:r w:rsidR="00D96BFA" w:rsidRPr="00F36AAD">
        <w:rPr>
          <w:color w:val="4472C4" w:themeColor="accent1"/>
          <w:sz w:val="24"/>
          <w:szCs w:val="24"/>
        </w:rPr>
        <w:t xml:space="preserve"> </w:t>
      </w:r>
      <w:r w:rsidRPr="00F36AAD">
        <w:rPr>
          <w:color w:val="4472C4" w:themeColor="accent1"/>
          <w:sz w:val="24"/>
          <w:szCs w:val="24"/>
        </w:rPr>
        <w:t>(в редакции постановлени</w:t>
      </w:r>
      <w:r w:rsidR="00D96BFA" w:rsidRPr="00F36AAD">
        <w:rPr>
          <w:color w:val="4472C4" w:themeColor="accent1"/>
          <w:sz w:val="24"/>
          <w:szCs w:val="24"/>
        </w:rPr>
        <w:t>я</w:t>
      </w:r>
      <w:r w:rsidRPr="00F36AAD">
        <w:rPr>
          <w:color w:val="4472C4" w:themeColor="accent1"/>
          <w:sz w:val="24"/>
          <w:szCs w:val="24"/>
        </w:rPr>
        <w:t xml:space="preserve"> от 30.04.2021 № 57)</w:t>
      </w:r>
      <w:r w:rsidR="00D96BFA" w:rsidRPr="00F36AAD">
        <w:rPr>
          <w:color w:val="4472C4" w:themeColor="accent1"/>
          <w:sz w:val="24"/>
          <w:szCs w:val="24"/>
        </w:rPr>
        <w:t>.</w:t>
      </w:r>
    </w:p>
    <w:p w14:paraId="38AE592A" w14:textId="2A051536" w:rsidR="00C06CA0" w:rsidRPr="009424DA" w:rsidRDefault="004B3FA1" w:rsidP="009424DA">
      <w:pPr>
        <w:pStyle w:val="1"/>
        <w:numPr>
          <w:ilvl w:val="1"/>
          <w:numId w:val="8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>Пересмотр (внесение изменений) технического задания может производиться</w:t>
      </w:r>
      <w:r w:rsidR="00526450" w:rsidRPr="009424DA">
        <w:rPr>
          <w:sz w:val="24"/>
          <w:szCs w:val="24"/>
        </w:rPr>
        <w:t xml:space="preserve"> </w:t>
      </w:r>
      <w:r w:rsidRPr="009424DA">
        <w:rPr>
          <w:sz w:val="24"/>
          <w:szCs w:val="24"/>
        </w:rPr>
        <w:t>не чаще одного раза в год.</w:t>
      </w:r>
    </w:p>
    <w:p w14:paraId="139F7049" w14:textId="7D03B481" w:rsidR="00C06CA0" w:rsidRDefault="004B3FA1" w:rsidP="009424DA">
      <w:pPr>
        <w:pStyle w:val="1"/>
        <w:numPr>
          <w:ilvl w:val="1"/>
          <w:numId w:val="8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9424DA">
        <w:rPr>
          <w:sz w:val="24"/>
          <w:szCs w:val="24"/>
        </w:rPr>
        <w:t xml:space="preserve">В случае если пересмотр технического задания осуществляется по инициативе </w:t>
      </w:r>
      <w:r w:rsidR="00D96BFA" w:rsidRPr="00F36AAD">
        <w:rPr>
          <w:color w:val="4472C4" w:themeColor="accent1"/>
          <w:sz w:val="24"/>
          <w:szCs w:val="24"/>
        </w:rPr>
        <w:t>ООО «Водовод-К</w:t>
      </w:r>
      <w:r w:rsidRPr="00F36AAD">
        <w:rPr>
          <w:color w:val="4472C4" w:themeColor="accent1"/>
          <w:sz w:val="24"/>
          <w:szCs w:val="24"/>
        </w:rPr>
        <w:t>»,</w:t>
      </w:r>
      <w:r w:rsidR="00D96BFA" w:rsidRPr="00F36AAD">
        <w:rPr>
          <w:color w:val="4472C4" w:themeColor="accent1"/>
          <w:sz w:val="24"/>
          <w:szCs w:val="24"/>
        </w:rPr>
        <w:t xml:space="preserve"> (в редакции постановления от 30.04.2023 № 77)</w:t>
      </w:r>
      <w:r w:rsidRPr="00F36AAD">
        <w:rPr>
          <w:color w:val="4472C4" w:themeColor="accent1"/>
          <w:sz w:val="24"/>
          <w:szCs w:val="24"/>
        </w:rPr>
        <w:t xml:space="preserve"> </w:t>
      </w:r>
      <w:r w:rsidRPr="009424DA">
        <w:rPr>
          <w:sz w:val="24"/>
          <w:szCs w:val="24"/>
        </w:rPr>
        <w:t>заявление о необходимости пересмотра, направляемое главе администрации Подгорнского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14:paraId="32E9D518" w14:textId="2FFA210F" w:rsidR="00451111" w:rsidRPr="00F36AAD" w:rsidRDefault="00451111" w:rsidP="00D96BFA">
      <w:pPr>
        <w:pStyle w:val="1"/>
        <w:numPr>
          <w:ilvl w:val="1"/>
          <w:numId w:val="8"/>
        </w:numPr>
        <w:tabs>
          <w:tab w:val="left" w:pos="1134"/>
        </w:tabs>
        <w:ind w:firstLine="567"/>
        <w:jc w:val="both"/>
        <w:rPr>
          <w:color w:val="4472C4" w:themeColor="accent1"/>
          <w:sz w:val="24"/>
          <w:szCs w:val="24"/>
        </w:rPr>
      </w:pPr>
      <w:r w:rsidRPr="00F36AAD">
        <w:rPr>
          <w:color w:val="4472C4" w:themeColor="accent1"/>
          <w:sz w:val="24"/>
          <w:szCs w:val="24"/>
        </w:rPr>
        <w:t>При получении уведомления, указанного в абзаце 3 п.п. 7.2 п.7 Администрация Подгорнского сельского поселения до 1 марта очередного года обязана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требованиями. В свою очередь, МУП Чаинского района «Чаинское ПОЖКХ» обязан в течение трех месяцев с момента получения технического задания 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1 июля очередного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</w:t>
      </w:r>
      <w:r w:rsidR="00D96BFA" w:rsidRPr="00F36AAD">
        <w:rPr>
          <w:color w:val="4472C4" w:themeColor="accent1"/>
          <w:sz w:val="24"/>
          <w:szCs w:val="24"/>
        </w:rPr>
        <w:t xml:space="preserve"> </w:t>
      </w:r>
      <w:r w:rsidRPr="00F36AAD">
        <w:rPr>
          <w:color w:val="4472C4" w:themeColor="accent1"/>
          <w:sz w:val="24"/>
          <w:szCs w:val="24"/>
        </w:rPr>
        <w:t>(в редакции постановлений от 30.04.2021 № 57)</w:t>
      </w:r>
      <w:r w:rsidR="00D96BFA" w:rsidRPr="00F36AAD">
        <w:rPr>
          <w:color w:val="4472C4" w:themeColor="accent1"/>
          <w:sz w:val="24"/>
          <w:szCs w:val="24"/>
        </w:rPr>
        <w:t>.</w:t>
      </w:r>
    </w:p>
    <w:sectPr w:rsidR="00451111" w:rsidRPr="00F36AAD" w:rsidSect="00246476">
      <w:pgSz w:w="11900" w:h="16840"/>
      <w:pgMar w:top="1217" w:right="680" w:bottom="851" w:left="1701" w:header="789" w:footer="42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89950" w14:textId="77777777" w:rsidR="00321B9A" w:rsidRDefault="00321B9A">
      <w:r>
        <w:separator/>
      </w:r>
    </w:p>
  </w:endnote>
  <w:endnote w:type="continuationSeparator" w:id="0">
    <w:p w14:paraId="31A50717" w14:textId="77777777" w:rsidR="00321B9A" w:rsidRDefault="0032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wis721 LtEx BT">
    <w:altName w:val="Segoe Script"/>
    <w:charset w:val="00"/>
    <w:family w:val="swiss"/>
    <w:pitch w:val="variable"/>
    <w:sig w:usb0="00000001" w:usb1="1000204A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48AE7" w14:textId="77777777" w:rsidR="00321B9A" w:rsidRDefault="00321B9A"/>
  </w:footnote>
  <w:footnote w:type="continuationSeparator" w:id="0">
    <w:p w14:paraId="03332F87" w14:textId="77777777" w:rsidR="00321B9A" w:rsidRDefault="00321B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3000"/>
    <w:multiLevelType w:val="multilevel"/>
    <w:tmpl w:val="CB0C4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7383B"/>
    <w:multiLevelType w:val="hybridMultilevel"/>
    <w:tmpl w:val="D47E7B6E"/>
    <w:lvl w:ilvl="0" w:tplc="FD5A1EC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A08A3"/>
    <w:multiLevelType w:val="multilevel"/>
    <w:tmpl w:val="E7B49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119BE"/>
    <w:multiLevelType w:val="hybridMultilevel"/>
    <w:tmpl w:val="8FB8FD84"/>
    <w:lvl w:ilvl="0" w:tplc="FD5A1EC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2A1C"/>
    <w:multiLevelType w:val="hybridMultilevel"/>
    <w:tmpl w:val="6406BBB0"/>
    <w:lvl w:ilvl="0" w:tplc="E338595C">
      <w:start w:val="1"/>
      <w:numFmt w:val="bullet"/>
      <w:lvlText w:val="-"/>
      <w:lvlJc w:val="left"/>
      <w:pPr>
        <w:ind w:left="1287" w:hanging="360"/>
      </w:pPr>
      <w:rPr>
        <w:rFonts w:ascii="Swis721 LtEx BT" w:hAnsi="Swis721 LtEx B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404687"/>
    <w:multiLevelType w:val="multilevel"/>
    <w:tmpl w:val="F23A4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121C34"/>
    <w:multiLevelType w:val="multilevel"/>
    <w:tmpl w:val="7EB6A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AC055F"/>
    <w:multiLevelType w:val="multilevel"/>
    <w:tmpl w:val="5B765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C0E3C"/>
    <w:multiLevelType w:val="multilevel"/>
    <w:tmpl w:val="70D40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5A2899"/>
    <w:multiLevelType w:val="multilevel"/>
    <w:tmpl w:val="7A42A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150490"/>
    <w:multiLevelType w:val="multilevel"/>
    <w:tmpl w:val="80188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A0"/>
    <w:rsid w:val="0016417E"/>
    <w:rsid w:val="00246476"/>
    <w:rsid w:val="002F6CEE"/>
    <w:rsid w:val="00321B9A"/>
    <w:rsid w:val="00400ECC"/>
    <w:rsid w:val="004202E8"/>
    <w:rsid w:val="00451111"/>
    <w:rsid w:val="00452A5C"/>
    <w:rsid w:val="00452C92"/>
    <w:rsid w:val="004B3FA1"/>
    <w:rsid w:val="00526450"/>
    <w:rsid w:val="008020AB"/>
    <w:rsid w:val="009424DA"/>
    <w:rsid w:val="00B31F82"/>
    <w:rsid w:val="00C06CA0"/>
    <w:rsid w:val="00D96BFA"/>
    <w:rsid w:val="00F3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0EA1"/>
  <w15:docId w15:val="{6A181472-E75E-4EF3-9FFD-ED9A2C6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line="264" w:lineRule="auto"/>
      <w:ind w:left="23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B31F82"/>
    <w:rPr>
      <w:color w:val="000000"/>
    </w:rPr>
  </w:style>
  <w:style w:type="character" w:customStyle="1" w:styleId="a5">
    <w:name w:val="Цветовое выделение"/>
    <w:uiPriority w:val="99"/>
    <w:rsid w:val="0016417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3dmax</dc:creator>
  <cp:lastModifiedBy>Лаврова</cp:lastModifiedBy>
  <cp:revision>2</cp:revision>
  <dcterms:created xsi:type="dcterms:W3CDTF">2024-07-08T04:56:00Z</dcterms:created>
  <dcterms:modified xsi:type="dcterms:W3CDTF">2024-07-08T04:56:00Z</dcterms:modified>
</cp:coreProperties>
</file>